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CF4" w:rsidRPr="00023C25" w:rsidRDefault="008D66F7" w:rsidP="00176885">
      <w:pPr>
        <w:spacing w:after="0" w:line="360" w:lineRule="auto"/>
        <w:rPr>
          <w:rFonts w:ascii="Times New Roman" w:hAnsi="Times New Roman" w:cs="Times New Roman"/>
          <w:color w:val="000000" w:themeColor="text1"/>
          <w:sz w:val="28"/>
          <w:szCs w:val="28"/>
          <w:lang w:val="en-US"/>
        </w:rPr>
      </w:pPr>
      <w:r w:rsidRPr="00023C25">
        <w:rPr>
          <w:rFonts w:ascii="Times New Roman" w:hAnsi="Times New Roman"/>
          <w:color w:val="000000" w:themeColor="text1"/>
          <w:sz w:val="28"/>
          <w:szCs w:val="28"/>
          <w:lang w:val="en-US"/>
        </w:rPr>
        <w:t>UDC</w:t>
      </w:r>
      <w:r w:rsidR="000A4EEC" w:rsidRPr="00023C25">
        <w:rPr>
          <w:rFonts w:ascii="Times New Roman" w:hAnsi="Times New Roman" w:cs="Times New Roman"/>
          <w:color w:val="000000" w:themeColor="text1"/>
          <w:sz w:val="28"/>
          <w:szCs w:val="28"/>
          <w:lang w:val="uk-UA"/>
        </w:rPr>
        <w:t xml:space="preserve"> </w:t>
      </w:r>
      <w:r w:rsidR="00344653" w:rsidRPr="00023C25">
        <w:rPr>
          <w:rFonts w:ascii="Times New Roman" w:hAnsi="Times New Roman" w:cs="Times New Roman"/>
          <w:color w:val="000000" w:themeColor="text1"/>
          <w:sz w:val="28"/>
          <w:szCs w:val="28"/>
          <w:lang w:val="uk-UA"/>
        </w:rPr>
        <w:t>351.858:316, 330:331</w:t>
      </w:r>
    </w:p>
    <w:p w:rsidR="00176885" w:rsidRPr="00023C25" w:rsidRDefault="00176885" w:rsidP="00176885">
      <w:pPr>
        <w:spacing w:after="0" w:line="360" w:lineRule="auto"/>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DOI</w:t>
      </w:r>
    </w:p>
    <w:p w:rsidR="008D66F7" w:rsidRPr="00023C25" w:rsidRDefault="008D66F7" w:rsidP="00403ADC">
      <w:pPr>
        <w:spacing w:after="0" w:line="360" w:lineRule="auto"/>
        <w:rPr>
          <w:rFonts w:ascii="Times New Roman" w:hAnsi="Times New Roman" w:cs="Times New Roman"/>
          <w:color w:val="000000" w:themeColor="text1"/>
          <w:sz w:val="28"/>
          <w:szCs w:val="28"/>
          <w:lang w:val="en-US"/>
        </w:rPr>
      </w:pPr>
    </w:p>
    <w:p w:rsidR="00F916D4" w:rsidRPr="00023C25" w:rsidRDefault="00F916D4" w:rsidP="00830F0F">
      <w:pPr>
        <w:autoSpaceDE w:val="0"/>
        <w:autoSpaceDN w:val="0"/>
        <w:adjustRightInd w:val="0"/>
        <w:spacing w:after="0" w:line="360" w:lineRule="auto"/>
        <w:jc w:val="center"/>
        <w:rPr>
          <w:rFonts w:ascii="Times New Roman CYR" w:hAnsi="Times New Roman CYR" w:cs="Times New Roman CYR"/>
          <w:i/>
          <w:color w:val="000000" w:themeColor="text1"/>
          <w:sz w:val="28"/>
          <w:szCs w:val="28"/>
          <w:highlight w:val="white"/>
          <w:lang w:val="uk-UA"/>
        </w:rPr>
      </w:pPr>
      <w:r w:rsidRPr="00023C25">
        <w:rPr>
          <w:rFonts w:ascii="Times New Roman CYR" w:hAnsi="Times New Roman CYR" w:cs="Times New Roman CYR"/>
          <w:i/>
          <w:color w:val="000000" w:themeColor="text1"/>
          <w:sz w:val="28"/>
          <w:szCs w:val="28"/>
          <w:highlight w:val="white"/>
          <w:lang w:val="uk-UA"/>
        </w:rPr>
        <w:t>L</w:t>
      </w:r>
      <w:r w:rsidR="00176885" w:rsidRPr="00023C25">
        <w:rPr>
          <w:rFonts w:ascii="Times New Roman CYR" w:hAnsi="Times New Roman CYR" w:cs="Times New Roman CYR"/>
          <w:i/>
          <w:color w:val="000000" w:themeColor="text1"/>
          <w:sz w:val="28"/>
          <w:szCs w:val="28"/>
          <w:highlight w:val="white"/>
          <w:lang w:val="en-US"/>
        </w:rPr>
        <w:t>yu</w:t>
      </w:r>
      <w:r w:rsidR="00830F0F" w:rsidRPr="00023C25">
        <w:rPr>
          <w:rFonts w:ascii="Times New Roman CYR" w:hAnsi="Times New Roman CYR" w:cs="Times New Roman CYR"/>
          <w:i/>
          <w:color w:val="000000" w:themeColor="text1"/>
          <w:sz w:val="28"/>
          <w:szCs w:val="28"/>
          <w:highlight w:val="white"/>
          <w:lang w:val="en-US"/>
        </w:rPr>
        <w:t>bov</w:t>
      </w:r>
      <w:r w:rsidRPr="00023C25">
        <w:rPr>
          <w:rFonts w:ascii="Times New Roman CYR" w:hAnsi="Times New Roman CYR" w:cs="Times New Roman CYR"/>
          <w:i/>
          <w:color w:val="000000" w:themeColor="text1"/>
          <w:sz w:val="28"/>
          <w:szCs w:val="28"/>
          <w:highlight w:val="white"/>
          <w:lang w:val="uk-UA"/>
        </w:rPr>
        <w:t xml:space="preserve"> А. ROMANCHUK</w:t>
      </w:r>
    </w:p>
    <w:p w:rsidR="00F916D4" w:rsidRPr="00023C25" w:rsidRDefault="00D90C88" w:rsidP="00830F0F">
      <w:pPr>
        <w:autoSpaceDE w:val="0"/>
        <w:autoSpaceDN w:val="0"/>
        <w:adjustRightInd w:val="0"/>
        <w:spacing w:after="0" w:line="360" w:lineRule="auto"/>
        <w:jc w:val="center"/>
        <w:rPr>
          <w:rFonts w:ascii="Times New Roman CYR" w:hAnsi="Times New Roman CYR" w:cs="Times New Roman CYR"/>
          <w:color w:val="000000" w:themeColor="text1"/>
          <w:sz w:val="28"/>
          <w:szCs w:val="28"/>
          <w:lang w:val="uk-UA"/>
        </w:rPr>
      </w:pPr>
      <w:r w:rsidRPr="00023C25">
        <w:rPr>
          <w:rFonts w:ascii="Times New Roman CYR" w:hAnsi="Times New Roman CYR" w:cs="Times New Roman CYR"/>
          <w:color w:val="000000" w:themeColor="text1"/>
          <w:sz w:val="28"/>
          <w:szCs w:val="28"/>
          <w:highlight w:val="white"/>
          <w:lang w:val="uk-UA"/>
        </w:rPr>
        <w:t>candidate of philological sc</w:t>
      </w:r>
      <w:r w:rsidR="006C4158" w:rsidRPr="00023C25">
        <w:rPr>
          <w:rFonts w:ascii="Times New Roman CYR" w:hAnsi="Times New Roman CYR" w:cs="Times New Roman CYR"/>
          <w:color w:val="000000" w:themeColor="text1"/>
          <w:sz w:val="28"/>
          <w:szCs w:val="28"/>
          <w:highlight w:val="white"/>
          <w:lang w:val="uk-UA"/>
        </w:rPr>
        <w:t xml:space="preserve">iences, deputy director of the </w:t>
      </w:r>
      <w:r w:rsidR="006C4158" w:rsidRPr="00023C25">
        <w:rPr>
          <w:rFonts w:ascii="Times New Roman CYR" w:hAnsi="Times New Roman CYR" w:cs="Times New Roman CYR"/>
          <w:color w:val="000000" w:themeColor="text1"/>
          <w:sz w:val="28"/>
          <w:szCs w:val="28"/>
          <w:highlight w:val="white"/>
          <w:lang w:val="en-US"/>
        </w:rPr>
        <w:t>“</w:t>
      </w:r>
      <w:r w:rsidR="006C4158" w:rsidRPr="00023C25">
        <w:rPr>
          <w:rFonts w:ascii="Times New Roman CYR" w:hAnsi="Times New Roman CYR" w:cs="Times New Roman CYR"/>
          <w:color w:val="000000" w:themeColor="text1"/>
          <w:sz w:val="28"/>
          <w:szCs w:val="28"/>
          <w:highlight w:val="white"/>
          <w:lang w:val="uk-UA"/>
        </w:rPr>
        <w:t>Dmytro Shchytov</w:t>
      </w:r>
      <w:r w:rsidR="006C4158" w:rsidRPr="00023C25">
        <w:rPr>
          <w:rFonts w:ascii="Times New Roman CYR" w:hAnsi="Times New Roman CYR" w:cs="Times New Roman CYR"/>
          <w:color w:val="000000" w:themeColor="text1"/>
          <w:sz w:val="28"/>
          <w:szCs w:val="28"/>
          <w:highlight w:val="white"/>
          <w:lang w:val="en-US"/>
        </w:rPr>
        <w:t>”</w:t>
      </w:r>
      <w:r w:rsidRPr="00023C25">
        <w:rPr>
          <w:rFonts w:ascii="Times New Roman CYR" w:hAnsi="Times New Roman CYR" w:cs="Times New Roman CYR"/>
          <w:color w:val="000000" w:themeColor="text1"/>
          <w:sz w:val="28"/>
          <w:szCs w:val="28"/>
          <w:highlight w:val="white"/>
          <w:lang w:val="uk-UA"/>
        </w:rPr>
        <w:t xml:space="preserve"> FOP, 37, </w:t>
      </w:r>
      <w:r w:rsidR="00F916D4" w:rsidRPr="00023C25">
        <w:rPr>
          <w:rFonts w:ascii="Times New Roman CYR" w:hAnsi="Times New Roman CYR" w:cs="Times New Roman CYR"/>
          <w:color w:val="000000" w:themeColor="text1"/>
          <w:sz w:val="28"/>
          <w:szCs w:val="28"/>
          <w:highlight w:val="white"/>
          <w:lang w:val="uk-UA"/>
        </w:rPr>
        <w:t>Dnipro, Ukraine</w:t>
      </w:r>
    </w:p>
    <w:p w:rsidR="00D90C88" w:rsidRPr="00023C25" w:rsidRDefault="001B3D68" w:rsidP="00830F0F">
      <w:pPr>
        <w:autoSpaceDE w:val="0"/>
        <w:autoSpaceDN w:val="0"/>
        <w:adjustRightInd w:val="0"/>
        <w:spacing w:after="0" w:line="360" w:lineRule="auto"/>
        <w:jc w:val="center"/>
        <w:rPr>
          <w:rFonts w:ascii="Times New Roman CYR" w:hAnsi="Times New Roman CYR" w:cs="Times New Roman CYR"/>
          <w:color w:val="000000" w:themeColor="text1"/>
          <w:sz w:val="28"/>
          <w:szCs w:val="28"/>
          <w:highlight w:val="white"/>
          <w:lang w:val="uk-UA"/>
        </w:rPr>
      </w:pPr>
      <w:hyperlink r:id="rId9" w:history="1">
        <w:r w:rsidR="00D90C88" w:rsidRPr="00023C25">
          <w:rPr>
            <w:rFonts w:ascii="Times New Roman CYR" w:hAnsi="Times New Roman CYR" w:cs="Times New Roman CYR"/>
            <w:color w:val="000000" w:themeColor="text1"/>
            <w:sz w:val="28"/>
            <w:szCs w:val="28"/>
            <w:highlight w:val="white"/>
            <w:lang w:val="uk-UA"/>
          </w:rPr>
          <w:t>https://orcid.org/0000-0001-5759-0126</w:t>
        </w:r>
      </w:hyperlink>
    </w:p>
    <w:p w:rsidR="00F916D4" w:rsidRPr="00023C25" w:rsidRDefault="00830F0F" w:rsidP="00830F0F">
      <w:pPr>
        <w:autoSpaceDE w:val="0"/>
        <w:autoSpaceDN w:val="0"/>
        <w:adjustRightInd w:val="0"/>
        <w:spacing w:after="0" w:line="360" w:lineRule="auto"/>
        <w:jc w:val="center"/>
        <w:rPr>
          <w:rFonts w:ascii="Times New Roman CYR" w:hAnsi="Times New Roman CYR" w:cs="Times New Roman CYR"/>
          <w:i/>
          <w:color w:val="000000" w:themeColor="text1"/>
          <w:sz w:val="28"/>
          <w:szCs w:val="28"/>
          <w:highlight w:val="white"/>
          <w:lang w:val="uk-UA"/>
        </w:rPr>
      </w:pPr>
      <w:r w:rsidRPr="00023C25">
        <w:rPr>
          <w:rFonts w:ascii="Times New Roman CYR" w:hAnsi="Times New Roman CYR" w:cs="Times New Roman CYR"/>
          <w:i/>
          <w:color w:val="000000" w:themeColor="text1"/>
          <w:sz w:val="28"/>
          <w:szCs w:val="28"/>
          <w:highlight w:val="white"/>
          <w:lang w:val="uk-UA"/>
        </w:rPr>
        <w:t>D</w:t>
      </w:r>
      <w:r w:rsidRPr="00023C25">
        <w:rPr>
          <w:rFonts w:ascii="Times New Roman CYR" w:hAnsi="Times New Roman CYR" w:cs="Times New Roman CYR"/>
          <w:i/>
          <w:color w:val="000000" w:themeColor="text1"/>
          <w:sz w:val="28"/>
          <w:szCs w:val="28"/>
          <w:highlight w:val="white"/>
          <w:lang w:val="en-US"/>
        </w:rPr>
        <w:t xml:space="preserve">mytro </w:t>
      </w:r>
      <w:r w:rsidR="00F916D4" w:rsidRPr="00023C25">
        <w:rPr>
          <w:rFonts w:ascii="Times New Roman CYR" w:hAnsi="Times New Roman CYR" w:cs="Times New Roman CYR"/>
          <w:i/>
          <w:color w:val="000000" w:themeColor="text1"/>
          <w:sz w:val="28"/>
          <w:szCs w:val="28"/>
          <w:highlight w:val="white"/>
          <w:lang w:val="uk-UA"/>
        </w:rPr>
        <w:t>М. SHCHYTOV</w:t>
      </w:r>
    </w:p>
    <w:p w:rsidR="00830F0F" w:rsidRPr="00023C25" w:rsidRDefault="00D90C88" w:rsidP="00830F0F">
      <w:pPr>
        <w:autoSpaceDE w:val="0"/>
        <w:autoSpaceDN w:val="0"/>
        <w:adjustRightInd w:val="0"/>
        <w:spacing w:after="0" w:line="360" w:lineRule="auto"/>
        <w:jc w:val="center"/>
        <w:rPr>
          <w:rFonts w:ascii="Times New Roman CYR" w:hAnsi="Times New Roman CYR" w:cs="Times New Roman CYR"/>
          <w:color w:val="000000" w:themeColor="text1"/>
          <w:sz w:val="28"/>
          <w:szCs w:val="28"/>
          <w:highlight w:val="white"/>
          <w:lang w:val="uk-UA"/>
        </w:rPr>
      </w:pPr>
      <w:r w:rsidRPr="00023C25">
        <w:rPr>
          <w:rFonts w:ascii="Times New Roman CYR" w:hAnsi="Times New Roman CYR" w:cs="Times New Roman CYR"/>
          <w:color w:val="000000" w:themeColor="text1"/>
          <w:sz w:val="28"/>
          <w:szCs w:val="28"/>
          <w:highlight w:val="white"/>
          <w:lang w:val="uk-UA"/>
        </w:rPr>
        <w:t xml:space="preserve">candidate of economic sciences, doctoral student of the University of Customs and Finance, </w:t>
      </w:r>
      <w:r w:rsidR="00830F0F" w:rsidRPr="00023C25">
        <w:rPr>
          <w:rFonts w:ascii="Times New Roman CYR" w:hAnsi="Times New Roman CYR" w:cs="Times New Roman CYR"/>
          <w:color w:val="000000" w:themeColor="text1"/>
          <w:sz w:val="28"/>
          <w:szCs w:val="28"/>
          <w:highlight w:val="white"/>
          <w:lang w:val="uk-UA"/>
        </w:rPr>
        <w:t>Dnipro, Ukraine</w:t>
      </w:r>
    </w:p>
    <w:p w:rsidR="00D90C88" w:rsidRPr="00023C25" w:rsidRDefault="00D90C88" w:rsidP="00830F0F">
      <w:pPr>
        <w:autoSpaceDE w:val="0"/>
        <w:autoSpaceDN w:val="0"/>
        <w:adjustRightInd w:val="0"/>
        <w:spacing w:after="0" w:line="360" w:lineRule="auto"/>
        <w:jc w:val="center"/>
        <w:rPr>
          <w:rFonts w:ascii="Times New Roman CYR" w:hAnsi="Times New Roman CYR" w:cs="Times New Roman CYR"/>
          <w:color w:val="000000" w:themeColor="text1"/>
          <w:sz w:val="28"/>
          <w:szCs w:val="28"/>
          <w:highlight w:val="white"/>
          <w:lang w:val="uk-UA"/>
        </w:rPr>
      </w:pPr>
      <w:r w:rsidRPr="00023C25">
        <w:rPr>
          <w:rFonts w:ascii="Times New Roman CYR" w:hAnsi="Times New Roman CYR" w:cs="Times New Roman CYR"/>
          <w:color w:val="000000" w:themeColor="text1"/>
          <w:sz w:val="28"/>
          <w:szCs w:val="28"/>
          <w:highlight w:val="white"/>
          <w:lang w:val="uk-UA"/>
        </w:rPr>
        <w:t>https//orcid.org/0000-0003-4306-8016</w:t>
      </w:r>
    </w:p>
    <w:p w:rsidR="00830F0F" w:rsidRPr="00023C25" w:rsidRDefault="00830F0F" w:rsidP="00830F0F">
      <w:pPr>
        <w:autoSpaceDE w:val="0"/>
        <w:autoSpaceDN w:val="0"/>
        <w:adjustRightInd w:val="0"/>
        <w:spacing w:after="0" w:line="360" w:lineRule="auto"/>
        <w:jc w:val="center"/>
        <w:rPr>
          <w:rFonts w:ascii="Times New Roman CYR" w:hAnsi="Times New Roman CYR" w:cs="Times New Roman CYR"/>
          <w:i/>
          <w:color w:val="000000" w:themeColor="text1"/>
          <w:sz w:val="28"/>
          <w:szCs w:val="28"/>
          <w:highlight w:val="white"/>
          <w:lang w:val="en-US"/>
        </w:rPr>
      </w:pPr>
      <w:r w:rsidRPr="00023C25">
        <w:rPr>
          <w:rFonts w:ascii="Times New Roman CYR" w:hAnsi="Times New Roman CYR" w:cs="Times New Roman CYR"/>
          <w:i/>
          <w:color w:val="000000" w:themeColor="text1"/>
          <w:sz w:val="28"/>
          <w:szCs w:val="28"/>
          <w:highlight w:val="white"/>
          <w:lang w:val="uk-UA"/>
        </w:rPr>
        <w:t>M</w:t>
      </w:r>
      <w:r w:rsidRPr="00023C25">
        <w:rPr>
          <w:rFonts w:ascii="Times New Roman CYR" w:hAnsi="Times New Roman CYR" w:cs="Times New Roman CYR"/>
          <w:i/>
          <w:color w:val="000000" w:themeColor="text1"/>
          <w:sz w:val="28"/>
          <w:szCs w:val="28"/>
          <w:highlight w:val="white"/>
          <w:lang w:val="en-US"/>
        </w:rPr>
        <w:t>ykola F.</w:t>
      </w:r>
      <w:r w:rsidRPr="00023C25">
        <w:rPr>
          <w:rFonts w:ascii="Times New Roman CYR" w:hAnsi="Times New Roman CYR" w:cs="Times New Roman CYR"/>
          <w:i/>
          <w:color w:val="000000" w:themeColor="text1"/>
          <w:sz w:val="28"/>
          <w:szCs w:val="28"/>
          <w:highlight w:val="white"/>
          <w:lang w:val="uk-UA"/>
        </w:rPr>
        <w:t xml:space="preserve"> MORMUL</w:t>
      </w:r>
    </w:p>
    <w:p w:rsidR="00830F0F" w:rsidRPr="00023C25" w:rsidRDefault="00D90C88" w:rsidP="00830F0F">
      <w:pPr>
        <w:autoSpaceDE w:val="0"/>
        <w:autoSpaceDN w:val="0"/>
        <w:adjustRightInd w:val="0"/>
        <w:spacing w:after="0" w:line="360" w:lineRule="auto"/>
        <w:jc w:val="center"/>
        <w:rPr>
          <w:rFonts w:ascii="Times New Roman CYR" w:hAnsi="Times New Roman CYR" w:cs="Times New Roman CYR"/>
          <w:color w:val="000000" w:themeColor="text1"/>
          <w:sz w:val="28"/>
          <w:szCs w:val="28"/>
          <w:lang w:val="en-US"/>
        </w:rPr>
      </w:pPr>
      <w:r w:rsidRPr="00023C25">
        <w:rPr>
          <w:rFonts w:ascii="Times New Roman CYR" w:hAnsi="Times New Roman CYR" w:cs="Times New Roman CYR"/>
          <w:color w:val="000000" w:themeColor="text1"/>
          <w:sz w:val="28"/>
          <w:szCs w:val="28"/>
          <w:highlight w:val="white"/>
          <w:lang w:val="uk-UA"/>
        </w:rPr>
        <w:t xml:space="preserve">candidate of technical sciences, associate professor, associate professor of the University of Customs and Finance, </w:t>
      </w:r>
      <w:r w:rsidR="00830F0F" w:rsidRPr="00023C25">
        <w:rPr>
          <w:rFonts w:ascii="Times New Roman CYR" w:hAnsi="Times New Roman CYR" w:cs="Times New Roman CYR"/>
          <w:color w:val="000000" w:themeColor="text1"/>
          <w:sz w:val="28"/>
          <w:szCs w:val="28"/>
          <w:highlight w:val="white"/>
          <w:lang w:val="uk-UA"/>
        </w:rPr>
        <w:t>Dnipro, Ukraine</w:t>
      </w:r>
    </w:p>
    <w:p w:rsidR="00D90C88" w:rsidRPr="00023C25" w:rsidRDefault="001B3D68" w:rsidP="00830F0F">
      <w:pPr>
        <w:autoSpaceDE w:val="0"/>
        <w:autoSpaceDN w:val="0"/>
        <w:adjustRightInd w:val="0"/>
        <w:spacing w:after="0" w:line="360" w:lineRule="auto"/>
        <w:jc w:val="center"/>
        <w:rPr>
          <w:rFonts w:ascii="Times New Roman CYR" w:hAnsi="Times New Roman CYR" w:cs="Times New Roman CYR"/>
          <w:color w:val="000000" w:themeColor="text1"/>
          <w:sz w:val="28"/>
          <w:szCs w:val="28"/>
          <w:highlight w:val="white"/>
          <w:lang w:val="uk-UA"/>
        </w:rPr>
      </w:pPr>
      <w:hyperlink r:id="rId10" w:history="1">
        <w:r w:rsidR="00D90C88" w:rsidRPr="00023C25">
          <w:rPr>
            <w:rFonts w:ascii="Times New Roman CYR" w:hAnsi="Times New Roman CYR" w:cs="Times New Roman CYR"/>
            <w:color w:val="000000" w:themeColor="text1"/>
            <w:sz w:val="28"/>
            <w:szCs w:val="28"/>
            <w:highlight w:val="white"/>
            <w:lang w:val="uk-UA"/>
          </w:rPr>
          <w:t>https://orcid.org/0000-0002-8036-3236</w:t>
        </w:r>
      </w:hyperlink>
    </w:p>
    <w:p w:rsidR="007357E1" w:rsidRPr="00023C25" w:rsidRDefault="007357E1" w:rsidP="00403ADC">
      <w:pPr>
        <w:spacing w:after="0" w:line="360" w:lineRule="auto"/>
        <w:jc w:val="center"/>
        <w:rPr>
          <w:rFonts w:ascii="Times New Roman" w:hAnsi="Times New Roman" w:cs="Times New Roman"/>
          <w:color w:val="000000" w:themeColor="text1"/>
          <w:sz w:val="28"/>
          <w:szCs w:val="28"/>
          <w:lang w:val="en-US"/>
        </w:rPr>
      </w:pPr>
    </w:p>
    <w:p w:rsidR="00830F0F" w:rsidRDefault="001B3D68" w:rsidP="001B3D68">
      <w:pPr>
        <w:spacing w:after="0" w:line="360" w:lineRule="auto"/>
        <w:jc w:val="center"/>
        <w:rPr>
          <w:rFonts w:ascii="Times New Roman" w:hAnsi="Times New Roman" w:cs="Times New Roman"/>
          <w:b/>
          <w:color w:val="000000" w:themeColor="text1"/>
          <w:sz w:val="28"/>
          <w:szCs w:val="28"/>
          <w:lang w:val="uk-UA"/>
        </w:rPr>
      </w:pPr>
      <w:r w:rsidRPr="001B3D68">
        <w:rPr>
          <w:rFonts w:ascii="Times New Roman" w:hAnsi="Times New Roman" w:cs="Times New Roman"/>
          <w:b/>
          <w:color w:val="000000" w:themeColor="text1"/>
          <w:sz w:val="28"/>
          <w:szCs w:val="28"/>
          <w:lang w:val="en-US"/>
        </w:rPr>
        <w:t>COMPARING THE E-COMMERCE APPEAL OF UKRAINE AND GERMANY</w:t>
      </w:r>
    </w:p>
    <w:p w:rsidR="001B3D68" w:rsidRPr="001B3D68" w:rsidRDefault="001B3D68" w:rsidP="00403ADC">
      <w:pPr>
        <w:spacing w:after="0" w:line="360" w:lineRule="auto"/>
        <w:ind w:firstLine="709"/>
        <w:jc w:val="both"/>
        <w:rPr>
          <w:rFonts w:ascii="Times New Roman" w:eastAsia="Times New Roman" w:hAnsi="Times New Roman" w:cs="Times New Roman"/>
          <w:color w:val="000000" w:themeColor="text1"/>
          <w:sz w:val="28"/>
          <w:szCs w:val="28"/>
          <w:lang w:val="uk-UA" w:eastAsia="ru-RU"/>
        </w:rPr>
      </w:pPr>
    </w:p>
    <w:p w:rsidR="0081285C" w:rsidRDefault="0081285C" w:rsidP="00403ADC">
      <w:pPr>
        <w:spacing w:after="0" w:line="360" w:lineRule="auto"/>
        <w:ind w:firstLine="709"/>
        <w:jc w:val="both"/>
        <w:rPr>
          <w:lang w:val="uk-UA"/>
        </w:rPr>
      </w:pPr>
      <w:r w:rsidRPr="0081285C">
        <w:rPr>
          <w:lang w:val="en-US"/>
        </w:rPr>
        <w:t xml:space="preserve">The article explores the main factors influencing the development of e-commerce and the challenges faced in this process. It proposes a system of 9 additional criteria for assessing the quality and convenience of e-commerce in </w:t>
      </w:r>
      <w:r w:rsidRPr="0081285C">
        <w:rPr>
          <w:lang w:val="en-US"/>
        </w:rPr>
        <w:t>different</w:t>
      </w:r>
      <w:r>
        <w:rPr>
          <w:lang w:val="uk-UA"/>
        </w:rPr>
        <w:t xml:space="preserve"> </w:t>
      </w:r>
      <w:r w:rsidRPr="0081285C">
        <w:rPr>
          <w:lang w:val="en-US"/>
        </w:rPr>
        <w:t xml:space="preserve">countries: 1) infrastructure, 2) healthcare services, 3) housing, 4) small and medium-sized businesses, 5) climate, 6) consumer basket, 7) taxes and fines, 8) degree of citizen freedom, and 9) right to information. A comparative analysis of e-commerce in Germany and Ukraine was conducted using this system, focusing on its state, convenience, profitability, and growth prospects. The analysis was informed by personal experience living in both countries, with experts evaluating the criteria and assigning specific “weights” to each. After normalizing the evaluations and weights through the weighted averaging method, overall quality criteria for e-commerce in each country were established. The results show that e-commerce is more attractive in Ukraine due to lower taxes, greater business freedom, better mobile connectivity, and faster Internet delivery compared to Germany. The article suggests extending this comparison to other Western European countries, using the proposed methods. It also </w:t>
      </w:r>
      <w:r w:rsidRPr="0081285C">
        <w:rPr>
          <w:lang w:val="en-US"/>
        </w:rPr>
        <w:lastRenderedPageBreak/>
        <w:t>highlights the importance of practical experience for researchers, stressing the need for extended living and working experience in the countries under study to ensure accurate results.</w:t>
      </w:r>
    </w:p>
    <w:p w:rsidR="00B51894" w:rsidRPr="00042BDA" w:rsidRDefault="00B51894" w:rsidP="00403ADC">
      <w:pPr>
        <w:spacing w:after="0" w:line="360" w:lineRule="auto"/>
        <w:ind w:firstLine="709"/>
        <w:jc w:val="both"/>
        <w:rPr>
          <w:rFonts w:ascii="Times New Roman" w:hAnsi="Times New Roman" w:cs="Times New Roman"/>
          <w:i/>
          <w:color w:val="000000" w:themeColor="text1"/>
          <w:sz w:val="28"/>
          <w:szCs w:val="28"/>
          <w:lang w:val="en-US"/>
        </w:rPr>
      </w:pPr>
      <w:r w:rsidRPr="00023C25">
        <w:rPr>
          <w:rFonts w:ascii="Times New Roman" w:hAnsi="Times New Roman" w:cs="Times New Roman"/>
          <w:b/>
          <w:i/>
          <w:color w:val="000000" w:themeColor="text1"/>
          <w:sz w:val="28"/>
          <w:szCs w:val="28"/>
          <w:lang w:val="en-US"/>
        </w:rPr>
        <w:t xml:space="preserve">Keywords: </w:t>
      </w:r>
      <w:r w:rsidRPr="00042BDA">
        <w:rPr>
          <w:rFonts w:ascii="Times New Roman" w:hAnsi="Times New Roman" w:cs="Times New Roman"/>
          <w:i/>
          <w:color w:val="000000" w:themeColor="text1"/>
          <w:sz w:val="28"/>
          <w:szCs w:val="28"/>
          <w:lang w:val="en-US"/>
        </w:rPr>
        <w:t xml:space="preserve">Ukraine, </w:t>
      </w:r>
      <w:r w:rsidR="0081285C" w:rsidRPr="00042BDA">
        <w:rPr>
          <w:rFonts w:ascii="Times New Roman" w:hAnsi="Times New Roman" w:cs="Times New Roman"/>
          <w:i/>
          <w:color w:val="000000" w:themeColor="text1"/>
          <w:sz w:val="28"/>
          <w:szCs w:val="28"/>
          <w:lang w:val="en-US"/>
        </w:rPr>
        <w:t xml:space="preserve">Germany, </w:t>
      </w:r>
      <w:r w:rsidRPr="00042BDA">
        <w:rPr>
          <w:rFonts w:ascii="Times New Roman" w:hAnsi="Times New Roman" w:cs="Times New Roman"/>
          <w:i/>
          <w:color w:val="000000" w:themeColor="text1"/>
          <w:sz w:val="28"/>
          <w:szCs w:val="28"/>
          <w:lang w:val="en-US"/>
        </w:rPr>
        <w:t xml:space="preserve">attractiveness of countries, </w:t>
      </w:r>
      <w:r w:rsidR="0081285C" w:rsidRPr="00042BDA">
        <w:rPr>
          <w:rFonts w:ascii="Times New Roman" w:hAnsi="Times New Roman" w:cs="Times New Roman"/>
          <w:i/>
          <w:color w:val="000000" w:themeColor="text1"/>
          <w:sz w:val="28"/>
          <w:szCs w:val="28"/>
          <w:lang w:val="en-US"/>
        </w:rPr>
        <w:t xml:space="preserve">e-commerce, scales, </w:t>
      </w:r>
      <w:r w:rsidR="0081285C" w:rsidRPr="00042BDA">
        <w:rPr>
          <w:rFonts w:ascii="Times New Roman" w:hAnsi="Times New Roman" w:cs="Times New Roman"/>
          <w:i/>
          <w:color w:val="000000" w:themeColor="text1"/>
          <w:sz w:val="28"/>
          <w:szCs w:val="28"/>
          <w:lang w:val="en-US"/>
        </w:rPr>
        <w:t>expert evaluations, integral criterion</w:t>
      </w:r>
      <w:r w:rsidRPr="00042BDA">
        <w:rPr>
          <w:rFonts w:ascii="Times New Roman" w:hAnsi="Times New Roman" w:cs="Times New Roman"/>
          <w:i/>
          <w:color w:val="000000" w:themeColor="text1"/>
          <w:sz w:val="28"/>
          <w:szCs w:val="28"/>
          <w:lang w:val="en-US"/>
        </w:rPr>
        <w:t>.</w:t>
      </w:r>
    </w:p>
    <w:p w:rsidR="00F916D4" w:rsidRPr="00023C25" w:rsidRDefault="00F916D4" w:rsidP="00F916D4">
      <w:pPr>
        <w:spacing w:after="0" w:line="360" w:lineRule="auto"/>
        <w:ind w:firstLine="709"/>
        <w:jc w:val="both"/>
        <w:rPr>
          <w:rFonts w:ascii="Times New Roman" w:eastAsia="Times New Roman" w:hAnsi="Times New Roman" w:cs="Times New Roman"/>
          <w:i/>
          <w:color w:val="000000" w:themeColor="text1"/>
          <w:sz w:val="28"/>
          <w:szCs w:val="28"/>
          <w:lang w:val="en-US" w:eastAsia="ru-RU"/>
        </w:rPr>
      </w:pPr>
      <w:r w:rsidRPr="00023C25">
        <w:rPr>
          <w:rFonts w:ascii="Times New Roman" w:eastAsia="Times New Roman" w:hAnsi="Times New Roman"/>
          <w:b/>
          <w:i/>
          <w:color w:val="000000" w:themeColor="text1"/>
          <w:sz w:val="28"/>
          <w:szCs w:val="28"/>
          <w:lang w:val="en" w:eastAsia="uk-UA"/>
        </w:rPr>
        <w:t>JEL classification</w:t>
      </w:r>
      <w:r w:rsidRPr="00023C25">
        <w:rPr>
          <w:rFonts w:ascii="Times New Roman" w:eastAsia="Times New Roman" w:hAnsi="Times New Roman"/>
          <w:i/>
          <w:color w:val="000000" w:themeColor="text1"/>
          <w:sz w:val="28"/>
          <w:szCs w:val="28"/>
          <w:lang w:val="en" w:eastAsia="uk-UA"/>
        </w:rPr>
        <w:t xml:space="preserve">: </w:t>
      </w:r>
      <w:r w:rsidRPr="00023C25">
        <w:rPr>
          <w:rFonts w:ascii="Times New Roman" w:eastAsia="Times New Roman" w:hAnsi="Times New Roman"/>
          <w:i/>
          <w:color w:val="000000" w:themeColor="text1"/>
          <w:sz w:val="28"/>
          <w:szCs w:val="28"/>
          <w:lang w:val="en-US" w:eastAsia="uk-UA"/>
        </w:rPr>
        <w:t>D12, F14, F23, O.</w:t>
      </w:r>
    </w:p>
    <w:p w:rsidR="007359F4" w:rsidRDefault="007359F4" w:rsidP="00403ADC">
      <w:pPr>
        <w:spacing w:line="360" w:lineRule="auto"/>
        <w:jc w:val="center"/>
        <w:rPr>
          <w:rFonts w:ascii="Times New Roman" w:eastAsia="Times New Roman" w:hAnsi="Times New Roman"/>
          <w:b/>
          <w:color w:val="000000" w:themeColor="text1"/>
          <w:sz w:val="28"/>
          <w:szCs w:val="28"/>
          <w:lang w:val="uk-UA" w:eastAsia="uk-UA"/>
        </w:rPr>
      </w:pPr>
    </w:p>
    <w:p w:rsidR="001B3D68" w:rsidRPr="001B3D68" w:rsidRDefault="001B3D68" w:rsidP="001B3D68">
      <w:pPr>
        <w:spacing w:after="0" w:line="360" w:lineRule="auto"/>
        <w:jc w:val="center"/>
        <w:rPr>
          <w:rFonts w:ascii="Times New Roman" w:eastAsia="Times New Roman" w:hAnsi="Times New Roman"/>
          <w:b/>
          <w:color w:val="000000" w:themeColor="text1"/>
          <w:sz w:val="28"/>
          <w:szCs w:val="28"/>
          <w:lang w:val="uk-UA" w:eastAsia="uk-UA"/>
        </w:rPr>
      </w:pPr>
      <w:r w:rsidRPr="001B3D68">
        <w:rPr>
          <w:rFonts w:ascii="Times New Roman" w:eastAsia="Times New Roman" w:hAnsi="Times New Roman"/>
          <w:b/>
          <w:color w:val="000000" w:themeColor="text1"/>
          <w:sz w:val="28"/>
          <w:szCs w:val="28"/>
          <w:lang w:val="uk-UA" w:eastAsia="uk-UA"/>
        </w:rPr>
        <w:t>ПОРІВНЯННЯ ПРИВАБЛИВОСТІ ЕЛЕКТРОННОЇ КОМЕРЦІЇ УКРАЇНИ ТА НІМЕЧЧИНИ</w:t>
      </w:r>
    </w:p>
    <w:p w:rsidR="001B3D68" w:rsidRDefault="001B3D68" w:rsidP="001B3D68">
      <w:pPr>
        <w:spacing w:after="0" w:line="360" w:lineRule="auto"/>
        <w:ind w:firstLine="709"/>
        <w:jc w:val="both"/>
        <w:rPr>
          <w:rFonts w:ascii="Times New Roman" w:hAnsi="Times New Roman" w:cs="Times New Roman"/>
          <w:bCs/>
          <w:color w:val="000000" w:themeColor="text1"/>
          <w:sz w:val="28"/>
          <w:szCs w:val="28"/>
          <w:lang w:val="uk-UA"/>
        </w:rPr>
      </w:pPr>
    </w:p>
    <w:p w:rsidR="00403ADC" w:rsidRPr="00023C25" w:rsidRDefault="0081285C" w:rsidP="001B3D68">
      <w:pPr>
        <w:spacing w:after="0" w:line="360" w:lineRule="auto"/>
        <w:ind w:firstLine="709"/>
        <w:jc w:val="both"/>
        <w:rPr>
          <w:rFonts w:ascii="Times New Roman" w:hAnsi="Times New Roman" w:cs="Times New Roman"/>
          <w:bCs/>
          <w:color w:val="000000" w:themeColor="text1"/>
          <w:sz w:val="28"/>
          <w:szCs w:val="28"/>
          <w:lang w:val="uk-UA"/>
        </w:rPr>
      </w:pPr>
      <w:r>
        <w:t xml:space="preserve">У статті розглядаються основні чинники, що сприяють розвитку електронної </w:t>
      </w:r>
      <w:r>
        <w:rPr>
          <w:lang w:val="uk-UA"/>
        </w:rPr>
        <w:t>торгі</w:t>
      </w:r>
      <w:proofErr w:type="gramStart"/>
      <w:r>
        <w:rPr>
          <w:lang w:val="uk-UA"/>
        </w:rPr>
        <w:t>вл</w:t>
      </w:r>
      <w:proofErr w:type="gramEnd"/>
      <w:r>
        <w:rPr>
          <w:lang w:val="uk-UA"/>
        </w:rPr>
        <w:t>і та онлайн-бізнесу</w:t>
      </w:r>
      <w:r>
        <w:t xml:space="preserve">, а також перешкоди, з якими стикаються підприємці в цьому процесі. Пропонується система з 9 значущих критеріїв для оцінки якості та зручності ведення електронної </w:t>
      </w:r>
      <w:r>
        <w:rPr>
          <w:lang w:val="uk-UA"/>
        </w:rPr>
        <w:t>торгівлі</w:t>
      </w:r>
      <w:r>
        <w:t xml:space="preserve"> в </w:t>
      </w:r>
      <w:r>
        <w:rPr>
          <w:lang w:val="uk-UA"/>
        </w:rPr>
        <w:t xml:space="preserve">різних </w:t>
      </w:r>
      <w:r>
        <w:t xml:space="preserve">країнах: 1) інфраструктура, 2) медичні послуги, 3) власне житло, 4) малий і середній бізнес, 5) клімат, 6) споживчий кошик, 7) податки та штрафи, 8) ступінь свободи громадянина, 9) право на інформацію. На основі цієї системи проведено порівняльний аналіз стану, зручності, прибутковості, надійності та перспектив розвитку електронної комерції в Німеччині та Україні. Автори, опираючись на особистий досвід проживання в цих </w:t>
      </w:r>
      <w:proofErr w:type="gramStart"/>
      <w:r>
        <w:t>країнах</w:t>
      </w:r>
      <w:proofErr w:type="gramEnd"/>
      <w:r>
        <w:t xml:space="preserve">, проаналізували зазначені критерії для визначення привабливості електронної комерції в кожній з них. Досвідчені експерти оцінили ці критерії для обраних </w:t>
      </w:r>
      <w:proofErr w:type="gramStart"/>
      <w:r>
        <w:t>країн</w:t>
      </w:r>
      <w:proofErr w:type="gramEnd"/>
      <w:r>
        <w:t xml:space="preserve"> і присвоїли кожному з них відповідні «ваги». </w:t>
      </w:r>
      <w:proofErr w:type="gramStart"/>
      <w:r>
        <w:t>П</w:t>
      </w:r>
      <w:proofErr w:type="gramEnd"/>
      <w:r>
        <w:t>ісля нормалізації оцінок і ваг за допомогою методу згортки був розроблений інтегральний критерій якості електронної комерції для кожної країни. Результати показали, що електронна комерція є більш привабливою в Україні завдяки нижчим податкам, більшій свободі ведення бізнесу, кращому мобільному зв’язку та швидшій доставці товарі</w:t>
      </w:r>
      <w:proofErr w:type="gramStart"/>
      <w:r>
        <w:t>в</w:t>
      </w:r>
      <w:proofErr w:type="gramEnd"/>
      <w:r>
        <w:t xml:space="preserve"> порівняно з Німеччиною. Згідно з отриманими даними, пропонується провести аналогічне порівняння для інших </w:t>
      </w:r>
      <w:proofErr w:type="gramStart"/>
      <w:r>
        <w:t>країн</w:t>
      </w:r>
      <w:proofErr w:type="gramEnd"/>
      <w:r>
        <w:t xml:space="preserve"> Західної Європи та не тільки, використовуючи запропоновані методи. Важливим аспектом є наявність практичного досвіду у </w:t>
      </w:r>
      <w:proofErr w:type="gramStart"/>
      <w:r>
        <w:t>досл</w:t>
      </w:r>
      <w:proofErr w:type="gramEnd"/>
      <w:r>
        <w:t>ідників, оскільки досвід життя та роботи в обраних країнах необхідний для досягнення точних і надійних результатів.</w:t>
      </w:r>
    </w:p>
    <w:p w:rsidR="00403ADC" w:rsidRPr="00023C25" w:rsidRDefault="00403ADC" w:rsidP="00403ADC">
      <w:pPr>
        <w:spacing w:after="0" w:line="360" w:lineRule="auto"/>
        <w:ind w:firstLine="709"/>
        <w:jc w:val="both"/>
        <w:rPr>
          <w:rFonts w:ascii="Times New Roman" w:hAnsi="Times New Roman" w:cs="Times New Roman"/>
          <w:bCs/>
          <w:color w:val="000000" w:themeColor="text1"/>
          <w:sz w:val="28"/>
          <w:szCs w:val="28"/>
          <w:lang w:val="uk-UA"/>
        </w:rPr>
      </w:pPr>
      <w:r w:rsidRPr="00023C25">
        <w:rPr>
          <w:rFonts w:ascii="Times New Roman" w:hAnsi="Times New Roman" w:cs="Times New Roman"/>
          <w:b/>
          <w:bCs/>
          <w:color w:val="000000" w:themeColor="text1"/>
          <w:sz w:val="28"/>
          <w:szCs w:val="28"/>
          <w:lang w:val="uk-UA"/>
        </w:rPr>
        <w:t>Ключові слова:</w:t>
      </w:r>
      <w:r w:rsidRPr="00023C25">
        <w:rPr>
          <w:rFonts w:ascii="Times New Roman" w:hAnsi="Times New Roman" w:cs="Times New Roman"/>
          <w:bCs/>
          <w:color w:val="000000" w:themeColor="text1"/>
          <w:sz w:val="28"/>
          <w:szCs w:val="28"/>
          <w:lang w:val="uk-UA"/>
        </w:rPr>
        <w:t xml:space="preserve"> Україна, </w:t>
      </w:r>
      <w:r w:rsidR="0081285C" w:rsidRPr="00023C25">
        <w:rPr>
          <w:rFonts w:ascii="Times New Roman" w:hAnsi="Times New Roman" w:cs="Times New Roman"/>
          <w:bCs/>
          <w:color w:val="000000" w:themeColor="text1"/>
          <w:sz w:val="28"/>
          <w:szCs w:val="28"/>
          <w:lang w:val="uk-UA"/>
        </w:rPr>
        <w:t xml:space="preserve">Німеччина, </w:t>
      </w:r>
      <w:r w:rsidRPr="00023C25">
        <w:rPr>
          <w:rFonts w:ascii="Times New Roman" w:hAnsi="Times New Roman" w:cs="Times New Roman"/>
          <w:bCs/>
          <w:color w:val="000000" w:themeColor="text1"/>
          <w:sz w:val="28"/>
          <w:szCs w:val="28"/>
          <w:lang w:val="uk-UA"/>
        </w:rPr>
        <w:t xml:space="preserve">привабливість країн, </w:t>
      </w:r>
      <w:r w:rsidR="0081285C" w:rsidRPr="00023C25">
        <w:rPr>
          <w:rFonts w:ascii="Times New Roman" w:hAnsi="Times New Roman" w:cs="Times New Roman"/>
          <w:bCs/>
          <w:color w:val="000000" w:themeColor="text1"/>
          <w:sz w:val="28"/>
          <w:szCs w:val="28"/>
          <w:lang w:val="uk-UA"/>
        </w:rPr>
        <w:t xml:space="preserve">електронна комерція, </w:t>
      </w:r>
      <w:r w:rsidRPr="00023C25">
        <w:rPr>
          <w:rFonts w:ascii="Times New Roman" w:hAnsi="Times New Roman" w:cs="Times New Roman"/>
          <w:bCs/>
          <w:color w:val="000000" w:themeColor="text1"/>
          <w:sz w:val="28"/>
          <w:szCs w:val="28"/>
          <w:lang w:val="uk-UA"/>
        </w:rPr>
        <w:t xml:space="preserve">експертні оцінки, </w:t>
      </w:r>
      <w:r w:rsidR="0081285C">
        <w:rPr>
          <w:rFonts w:ascii="Times New Roman" w:hAnsi="Times New Roman" w:cs="Times New Roman"/>
          <w:bCs/>
          <w:color w:val="000000" w:themeColor="text1"/>
          <w:sz w:val="28"/>
          <w:szCs w:val="28"/>
          <w:lang w:val="uk-UA"/>
        </w:rPr>
        <w:t>інтегральний критерій</w:t>
      </w:r>
      <w:r w:rsidRPr="00023C25">
        <w:rPr>
          <w:rFonts w:ascii="Times New Roman" w:hAnsi="Times New Roman" w:cs="Times New Roman"/>
          <w:bCs/>
          <w:color w:val="000000" w:themeColor="text1"/>
          <w:sz w:val="28"/>
          <w:szCs w:val="28"/>
          <w:lang w:val="uk-UA"/>
        </w:rPr>
        <w:t>.</w:t>
      </w:r>
    </w:p>
    <w:p w:rsidR="00403ADC" w:rsidRPr="00023C25" w:rsidRDefault="00403ADC" w:rsidP="00403ADC">
      <w:pPr>
        <w:spacing w:line="360" w:lineRule="auto"/>
        <w:jc w:val="center"/>
        <w:rPr>
          <w:rFonts w:ascii="Times New Roman" w:hAnsi="Times New Roman" w:cs="Times New Roman"/>
          <w:bCs/>
          <w:color w:val="000000" w:themeColor="text1"/>
          <w:sz w:val="28"/>
          <w:szCs w:val="28"/>
          <w:lang w:val="uk-UA"/>
        </w:rPr>
      </w:pPr>
    </w:p>
    <w:p w:rsidR="001C1020" w:rsidRDefault="001C1020" w:rsidP="004E13AE">
      <w:pPr>
        <w:pStyle w:val="a5"/>
        <w:spacing w:before="0" w:beforeAutospacing="0" w:after="0" w:afterAutospacing="0" w:line="360" w:lineRule="auto"/>
        <w:ind w:firstLine="709"/>
        <w:jc w:val="both"/>
        <w:rPr>
          <w:color w:val="000000" w:themeColor="text1"/>
          <w:sz w:val="28"/>
          <w:szCs w:val="28"/>
          <w:lang w:val="uk-UA"/>
        </w:rPr>
      </w:pPr>
      <w:r w:rsidRPr="001C1020">
        <w:rPr>
          <w:b/>
          <w:color w:val="000000" w:themeColor="text1"/>
          <w:sz w:val="28"/>
          <w:szCs w:val="28"/>
          <w:lang w:val="en-US"/>
        </w:rPr>
        <w:t>Introduction</w:t>
      </w:r>
      <w:r w:rsidR="00917735" w:rsidRPr="00023C25">
        <w:rPr>
          <w:color w:val="000000" w:themeColor="text1"/>
          <w:sz w:val="28"/>
          <w:szCs w:val="28"/>
          <w:lang w:val="uk-UA"/>
        </w:rPr>
        <w:t xml:space="preserve"> </w:t>
      </w:r>
    </w:p>
    <w:p w:rsidR="004E13AE" w:rsidRPr="00023C25" w:rsidRDefault="004E13AE" w:rsidP="004E13AE">
      <w:pPr>
        <w:pStyle w:val="a5"/>
        <w:spacing w:before="0" w:beforeAutospacing="0" w:after="0" w:afterAutospacing="0" w:line="360" w:lineRule="auto"/>
        <w:ind w:firstLine="709"/>
        <w:jc w:val="both"/>
        <w:rPr>
          <w:color w:val="000000" w:themeColor="text1"/>
          <w:sz w:val="28"/>
          <w:szCs w:val="28"/>
          <w:lang w:val="en-US"/>
        </w:rPr>
      </w:pPr>
      <w:r w:rsidRPr="00023C25">
        <w:rPr>
          <w:color w:val="000000" w:themeColor="text1"/>
          <w:sz w:val="28"/>
          <w:szCs w:val="28"/>
          <w:lang w:val="en-US"/>
        </w:rPr>
        <w:t xml:space="preserve">E-commerce is one of the key messages of our era. It is rapidly evolving and improving, with many factors influencing its growth and scale. Researchers typically, </w:t>
      </w:r>
      <w:r w:rsidRPr="00023C25">
        <w:rPr>
          <w:color w:val="000000" w:themeColor="text1"/>
          <w:sz w:val="28"/>
          <w:szCs w:val="28"/>
          <w:lang w:val="en-US"/>
        </w:rPr>
        <w:lastRenderedPageBreak/>
        <w:t>when analyzing factors for the development of e-commerce and obstacles on this path, mention either technical conditions (legislation, tax rates, internet connectivity and network ba</w:t>
      </w:r>
      <w:r w:rsidR="006C4158" w:rsidRPr="00023C25">
        <w:rPr>
          <w:color w:val="000000" w:themeColor="text1"/>
          <w:sz w:val="28"/>
          <w:szCs w:val="28"/>
          <w:lang w:val="en-US"/>
        </w:rPr>
        <w:t>ndwidth, cybersecurity, workers’</w:t>
      </w:r>
      <w:r w:rsidRPr="00023C25">
        <w:rPr>
          <w:color w:val="000000" w:themeColor="text1"/>
          <w:sz w:val="28"/>
          <w:szCs w:val="28"/>
          <w:lang w:val="en-US"/>
        </w:rPr>
        <w:t xml:space="preserve"> skill level and education, etc.) or non-technical ones related to customer service quality, the quality of websites on e-commerce platforms, the use of interesting innovations that attract customers, and so on.</w:t>
      </w:r>
    </w:p>
    <w:p w:rsidR="004E13AE" w:rsidRPr="00023C25" w:rsidRDefault="004E13AE" w:rsidP="004E13AE">
      <w:pPr>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023C25">
        <w:rPr>
          <w:rFonts w:ascii="Times New Roman" w:eastAsia="Times New Roman" w:hAnsi="Times New Roman" w:cs="Times New Roman"/>
          <w:color w:val="000000" w:themeColor="text1"/>
          <w:sz w:val="28"/>
          <w:szCs w:val="28"/>
          <w:lang w:val="en-US" w:eastAsia="ru-RU"/>
        </w:rPr>
        <w:t>However, other factors also influence the level of e-commerce, as we have experienced firsthand: geographical, climatic, domestic, infrastructural, health-related, and others. These factors affect the speed and cost of goods delivery, health conditions and work capacity, time for business activities, work efficiency, and more.</w:t>
      </w:r>
    </w:p>
    <w:p w:rsidR="004E13AE" w:rsidRPr="00023C25" w:rsidRDefault="004E13AE" w:rsidP="004E13AE">
      <w:pPr>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023C25">
        <w:rPr>
          <w:rFonts w:ascii="Times New Roman" w:eastAsia="Times New Roman" w:hAnsi="Times New Roman" w:cs="Times New Roman"/>
          <w:color w:val="000000" w:themeColor="text1"/>
          <w:sz w:val="28"/>
          <w:szCs w:val="28"/>
          <w:lang w:val="en-US" w:eastAsia="ru-RU"/>
        </w:rPr>
        <w:t>Until recently, Ukrainians had little knowledge of how e-commerce was developing in European countries, what conditions were in place (whether they were better or worse than in Ukraine), and what obstacles existed, as they did not have the opportunity to temporarily and massively go abroad and gain firsthand experience. Since 2022, due to the war, such an opportunity has arisen.</w:t>
      </w:r>
    </w:p>
    <w:p w:rsidR="004E13AE" w:rsidRDefault="004E13AE" w:rsidP="004E13AE">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023C25">
        <w:rPr>
          <w:rFonts w:ascii="Times New Roman" w:eastAsia="Times New Roman" w:hAnsi="Times New Roman" w:cs="Times New Roman"/>
          <w:color w:val="000000" w:themeColor="text1"/>
          <w:sz w:val="28"/>
          <w:szCs w:val="28"/>
          <w:lang w:val="en-US" w:eastAsia="ru-RU"/>
        </w:rPr>
        <w:t>In this article, based on scientific research and the experience of living in European countries, we will present the criteria that influence the development and conditions of private e-commerce. By creating an integral quality criterion, we will provide an overall assessment of the attractiveness of doing e-commerce in Germany and Ukraine. This analysis seems relevant in th</w:t>
      </w:r>
      <w:r w:rsidR="006C4158" w:rsidRPr="00023C25">
        <w:rPr>
          <w:rFonts w:ascii="Times New Roman" w:eastAsia="Times New Roman" w:hAnsi="Times New Roman" w:cs="Times New Roman"/>
          <w:color w:val="000000" w:themeColor="text1"/>
          <w:sz w:val="28"/>
          <w:szCs w:val="28"/>
          <w:lang w:val="en-US" w:eastAsia="ru-RU"/>
        </w:rPr>
        <w:t>e context of Ukraine’</w:t>
      </w:r>
      <w:r w:rsidRPr="00023C25">
        <w:rPr>
          <w:rFonts w:ascii="Times New Roman" w:eastAsia="Times New Roman" w:hAnsi="Times New Roman" w:cs="Times New Roman"/>
          <w:color w:val="000000" w:themeColor="text1"/>
          <w:sz w:val="28"/>
          <w:szCs w:val="28"/>
          <w:lang w:val="en-US" w:eastAsia="ru-RU"/>
        </w:rPr>
        <w:t>s possible accession to the European Union and, accordingly, the adoption or rejection of certain economic, legal, domestic, and other aspects.</w:t>
      </w:r>
    </w:p>
    <w:p w:rsidR="001C1020" w:rsidRDefault="001C1020" w:rsidP="001C1020">
      <w:pPr>
        <w:autoSpaceDE w:val="0"/>
        <w:autoSpaceDN w:val="0"/>
        <w:adjustRightInd w:val="0"/>
        <w:spacing w:after="0" w:line="360" w:lineRule="auto"/>
        <w:ind w:firstLine="709"/>
        <w:jc w:val="both"/>
        <w:rPr>
          <w:rFonts w:ascii="Times New Roman CYR" w:hAnsi="Times New Roman CYR" w:cs="Times New Roman CYR"/>
          <w:color w:val="000000" w:themeColor="text1"/>
          <w:sz w:val="28"/>
          <w:szCs w:val="28"/>
          <w:lang w:val="uk-UA"/>
        </w:rPr>
      </w:pPr>
      <w:r w:rsidRPr="001C1020">
        <w:rPr>
          <w:rFonts w:ascii="Times New Roman" w:hAnsi="Times New Roman" w:cs="Times New Roman"/>
          <w:b/>
          <w:color w:val="000000" w:themeColor="text1"/>
          <w:sz w:val="28"/>
          <w:szCs w:val="28"/>
          <w:lang w:val="uk-UA"/>
        </w:rPr>
        <w:t>Literature review</w:t>
      </w:r>
      <w:r w:rsidRPr="00023C25">
        <w:rPr>
          <w:rFonts w:ascii="Times New Roman CYR" w:hAnsi="Times New Roman CYR" w:cs="Times New Roman CYR"/>
          <w:color w:val="000000" w:themeColor="text1"/>
          <w:sz w:val="28"/>
          <w:szCs w:val="28"/>
          <w:lang w:val="uk-UA"/>
        </w:rPr>
        <w:t xml:space="preserve"> </w:t>
      </w:r>
    </w:p>
    <w:p w:rsidR="001C1020" w:rsidRPr="00023C25" w:rsidRDefault="001C1020" w:rsidP="001C1020">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 xml:space="preserve">There are not many studies dedicated to the development and analysis of the attractiveness level of countries. Researchers typically assess the attractiveness of a particular country through the lens of various criteria: the level of economic openness </w:t>
      </w:r>
      <w:r w:rsidRPr="00023C25">
        <w:rPr>
          <w:rFonts w:ascii="Times New Roman" w:hAnsi="Times New Roman" w:cs="Times New Roman"/>
          <w:color w:val="000000" w:themeColor="text1"/>
          <w:sz w:val="28"/>
          <w:szCs w:val="28"/>
          <w:lang w:val="uk-UA"/>
        </w:rPr>
        <w:t>[</w:t>
      </w:r>
      <w:r w:rsidRPr="00023C25">
        <w:rPr>
          <w:rFonts w:ascii="Times New Roman" w:hAnsi="Times New Roman" w:cs="Times New Roman"/>
          <w:color w:val="000000" w:themeColor="text1"/>
          <w:sz w:val="28"/>
          <w:szCs w:val="28"/>
          <w:lang w:val="uk-UA"/>
        </w:rPr>
        <w:fldChar w:fldCharType="begin"/>
      </w:r>
      <w:r w:rsidRPr="00023C25">
        <w:rPr>
          <w:rFonts w:ascii="Times New Roman" w:hAnsi="Times New Roman" w:cs="Times New Roman"/>
          <w:color w:val="000000" w:themeColor="text1"/>
          <w:sz w:val="28"/>
          <w:szCs w:val="28"/>
          <w:lang w:val="uk-UA"/>
        </w:rPr>
        <w:instrText xml:space="preserve"> REF _Ref165204469 \r \h  \* MERGEFORMAT </w:instrText>
      </w:r>
      <w:r w:rsidRPr="00023C25">
        <w:rPr>
          <w:rFonts w:ascii="Times New Roman" w:hAnsi="Times New Roman" w:cs="Times New Roman"/>
          <w:color w:val="000000" w:themeColor="text1"/>
          <w:sz w:val="28"/>
          <w:szCs w:val="28"/>
          <w:lang w:val="uk-UA"/>
        </w:rPr>
      </w:r>
      <w:r w:rsidRPr="00023C25">
        <w:rPr>
          <w:rFonts w:ascii="Times New Roman" w:hAnsi="Times New Roman" w:cs="Times New Roman"/>
          <w:color w:val="000000" w:themeColor="text1"/>
          <w:sz w:val="28"/>
          <w:szCs w:val="28"/>
          <w:lang w:val="uk-UA"/>
        </w:rPr>
        <w:fldChar w:fldCharType="separate"/>
      </w:r>
      <w:r w:rsidRPr="00023C25">
        <w:rPr>
          <w:rFonts w:ascii="Times New Roman" w:hAnsi="Times New Roman" w:cs="Times New Roman"/>
          <w:color w:val="000000" w:themeColor="text1"/>
          <w:sz w:val="28"/>
          <w:szCs w:val="28"/>
          <w:lang w:val="uk-UA"/>
        </w:rPr>
        <w:t>7</w:t>
      </w:r>
      <w:r w:rsidRPr="00023C25">
        <w:rPr>
          <w:rFonts w:ascii="Times New Roman" w:hAnsi="Times New Roman" w:cs="Times New Roman"/>
          <w:color w:val="000000" w:themeColor="text1"/>
          <w:sz w:val="28"/>
          <w:szCs w:val="28"/>
          <w:lang w:val="uk-UA"/>
        </w:rPr>
        <w:fldChar w:fldCharType="end"/>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relevant factors that are components of the integral indicator of rating assessment</w:t>
      </w:r>
      <w:r w:rsidRPr="00023C25">
        <w:rPr>
          <w:rFonts w:ascii="Times New Roman" w:hAnsi="Times New Roman" w:cs="Times New Roman"/>
          <w:iCs/>
          <w:color w:val="000000" w:themeColor="text1"/>
          <w:sz w:val="28"/>
          <w:szCs w:val="28"/>
          <w:lang w:val="uk-UA"/>
        </w:rPr>
        <w:t xml:space="preserve"> [</w:t>
      </w:r>
      <w:r w:rsidRPr="00023C25">
        <w:rPr>
          <w:rFonts w:ascii="Times New Roman" w:hAnsi="Times New Roman" w:cs="Times New Roman"/>
          <w:iCs/>
          <w:color w:val="000000" w:themeColor="text1"/>
          <w:sz w:val="28"/>
          <w:szCs w:val="28"/>
          <w:lang w:val="uk-UA"/>
        </w:rPr>
        <w:fldChar w:fldCharType="begin"/>
      </w:r>
      <w:r w:rsidRPr="00023C25">
        <w:rPr>
          <w:rFonts w:ascii="Times New Roman" w:hAnsi="Times New Roman" w:cs="Times New Roman"/>
          <w:iCs/>
          <w:color w:val="000000" w:themeColor="text1"/>
          <w:sz w:val="28"/>
          <w:szCs w:val="28"/>
          <w:lang w:val="uk-UA"/>
        </w:rPr>
        <w:instrText xml:space="preserve"> REF _Ref165204518 \r \h  \* MERGEFORMAT </w:instrText>
      </w:r>
      <w:r w:rsidRPr="00023C25">
        <w:rPr>
          <w:rFonts w:ascii="Times New Roman" w:hAnsi="Times New Roman" w:cs="Times New Roman"/>
          <w:iCs/>
          <w:color w:val="000000" w:themeColor="text1"/>
          <w:sz w:val="28"/>
          <w:szCs w:val="28"/>
          <w:lang w:val="uk-UA"/>
        </w:rPr>
      </w:r>
      <w:r w:rsidRPr="00023C25">
        <w:rPr>
          <w:rFonts w:ascii="Times New Roman" w:hAnsi="Times New Roman" w:cs="Times New Roman"/>
          <w:iCs/>
          <w:color w:val="000000" w:themeColor="text1"/>
          <w:sz w:val="28"/>
          <w:szCs w:val="28"/>
          <w:lang w:val="uk-UA"/>
        </w:rPr>
        <w:fldChar w:fldCharType="separate"/>
      </w:r>
      <w:r w:rsidRPr="00023C25">
        <w:rPr>
          <w:rFonts w:ascii="Times New Roman" w:hAnsi="Times New Roman" w:cs="Times New Roman"/>
          <w:iCs/>
          <w:color w:val="000000" w:themeColor="text1"/>
          <w:sz w:val="28"/>
          <w:szCs w:val="28"/>
          <w:lang w:val="uk-UA"/>
        </w:rPr>
        <w:t>8</w:t>
      </w:r>
      <w:r w:rsidRPr="00023C25">
        <w:rPr>
          <w:rFonts w:ascii="Times New Roman" w:hAnsi="Times New Roman" w:cs="Times New Roman"/>
          <w:iCs/>
          <w:color w:val="000000" w:themeColor="text1"/>
          <w:sz w:val="28"/>
          <w:szCs w:val="28"/>
          <w:lang w:val="uk-UA"/>
        </w:rPr>
        <w:fldChar w:fldCharType="end"/>
      </w:r>
      <w:r w:rsidRPr="00023C25">
        <w:rPr>
          <w:rFonts w:ascii="Times New Roman" w:hAnsi="Times New Roman" w:cs="Times New Roman"/>
          <w:iCs/>
          <w:color w:val="000000" w:themeColor="text1"/>
          <w:sz w:val="28"/>
          <w:szCs w:val="28"/>
          <w:lang w:val="uk-UA"/>
        </w:rPr>
        <w:t xml:space="preserve">], </w:t>
      </w:r>
      <w:r w:rsidRPr="00023C25">
        <w:rPr>
          <w:rFonts w:ascii="Times New Roman" w:hAnsi="Times New Roman" w:cs="Times New Roman"/>
          <w:color w:val="000000" w:themeColor="text1"/>
          <w:sz w:val="28"/>
          <w:szCs w:val="28"/>
          <w:lang w:val="uk-UA"/>
        </w:rPr>
        <w:t>[</w:t>
      </w:r>
      <w:r w:rsidRPr="00023C25">
        <w:rPr>
          <w:rFonts w:ascii="Times New Roman" w:hAnsi="Times New Roman" w:cs="Times New Roman"/>
          <w:color w:val="000000" w:themeColor="text1"/>
          <w:sz w:val="28"/>
          <w:szCs w:val="28"/>
          <w:lang w:val="uk-UA"/>
        </w:rPr>
        <w:fldChar w:fldCharType="begin"/>
      </w:r>
      <w:r w:rsidRPr="00023C25">
        <w:rPr>
          <w:rFonts w:ascii="Times New Roman" w:hAnsi="Times New Roman" w:cs="Times New Roman"/>
          <w:color w:val="000000" w:themeColor="text1"/>
          <w:sz w:val="28"/>
          <w:szCs w:val="28"/>
          <w:lang w:val="uk-UA"/>
        </w:rPr>
        <w:instrText xml:space="preserve"> REF _Ref165204531 \r \h  \* MERGEFORMAT </w:instrText>
      </w:r>
      <w:r w:rsidRPr="00023C25">
        <w:rPr>
          <w:rFonts w:ascii="Times New Roman" w:hAnsi="Times New Roman" w:cs="Times New Roman"/>
          <w:color w:val="000000" w:themeColor="text1"/>
          <w:sz w:val="28"/>
          <w:szCs w:val="28"/>
          <w:lang w:val="uk-UA"/>
        </w:rPr>
      </w:r>
      <w:r w:rsidRPr="00023C25">
        <w:rPr>
          <w:rFonts w:ascii="Times New Roman" w:hAnsi="Times New Roman" w:cs="Times New Roman"/>
          <w:color w:val="000000" w:themeColor="text1"/>
          <w:sz w:val="28"/>
          <w:szCs w:val="28"/>
          <w:lang w:val="uk-UA"/>
        </w:rPr>
        <w:fldChar w:fldCharType="separate"/>
      </w:r>
      <w:r w:rsidRPr="00023C25">
        <w:rPr>
          <w:rFonts w:ascii="Times New Roman" w:hAnsi="Times New Roman" w:cs="Times New Roman"/>
          <w:color w:val="000000" w:themeColor="text1"/>
          <w:sz w:val="28"/>
          <w:szCs w:val="28"/>
          <w:lang w:val="uk-UA"/>
        </w:rPr>
        <w:t>12</w:t>
      </w:r>
      <w:r w:rsidRPr="00023C25">
        <w:rPr>
          <w:rFonts w:ascii="Times New Roman" w:hAnsi="Times New Roman" w:cs="Times New Roman"/>
          <w:color w:val="000000" w:themeColor="text1"/>
          <w:sz w:val="28"/>
          <w:szCs w:val="28"/>
          <w:lang w:val="uk-UA"/>
        </w:rPr>
        <w:fldChar w:fldCharType="end"/>
      </w:r>
      <w:r w:rsidRPr="00023C25">
        <w:rPr>
          <w:rFonts w:ascii="Times New Roman" w:hAnsi="Times New Roman" w:cs="Times New Roman"/>
          <w:color w:val="000000" w:themeColor="text1"/>
          <w:sz w:val="28"/>
          <w:szCs w:val="28"/>
          <w:lang w:val="uk-UA"/>
        </w:rPr>
        <w:t>]</w:t>
      </w:r>
      <w:r w:rsidRPr="00023C25">
        <w:rPr>
          <w:rFonts w:ascii="Times New Roman" w:eastAsia="TimesNewRomanPSMT"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moral components</w:t>
      </w:r>
      <w:r w:rsidRPr="00023C25">
        <w:rPr>
          <w:rFonts w:ascii="Times New Roman" w:hAnsi="Times New Roman" w:cs="Times New Roman"/>
          <w:color w:val="000000" w:themeColor="text1"/>
          <w:sz w:val="28"/>
          <w:szCs w:val="28"/>
          <w:lang w:val="uk-UA"/>
        </w:rPr>
        <w:t xml:space="preserve"> </w:t>
      </w:r>
      <w:r w:rsidRPr="00023C25">
        <w:rPr>
          <w:rStyle w:val="a6"/>
          <w:rFonts w:ascii="Times New Roman" w:hAnsi="Times New Roman" w:cs="Times New Roman"/>
          <w:i w:val="0"/>
          <w:color w:val="000000" w:themeColor="text1"/>
          <w:sz w:val="28"/>
          <w:szCs w:val="28"/>
          <w:shd w:val="clear" w:color="auto" w:fill="FFFFFF"/>
          <w:lang w:val="uk-UA"/>
        </w:rPr>
        <w:t>[</w:t>
      </w:r>
      <w:r w:rsidRPr="00023C25">
        <w:rPr>
          <w:rStyle w:val="a6"/>
          <w:rFonts w:ascii="Times New Roman" w:hAnsi="Times New Roman" w:cs="Times New Roman"/>
          <w:i w:val="0"/>
          <w:color w:val="000000" w:themeColor="text1"/>
          <w:sz w:val="28"/>
          <w:szCs w:val="28"/>
          <w:shd w:val="clear" w:color="auto" w:fill="FFFFFF"/>
          <w:lang w:val="uk-UA"/>
        </w:rPr>
        <w:fldChar w:fldCharType="begin"/>
      </w:r>
      <w:r w:rsidRPr="00023C25">
        <w:rPr>
          <w:rStyle w:val="a6"/>
          <w:rFonts w:ascii="Times New Roman" w:hAnsi="Times New Roman" w:cs="Times New Roman"/>
          <w:i w:val="0"/>
          <w:color w:val="000000" w:themeColor="text1"/>
          <w:sz w:val="28"/>
          <w:szCs w:val="28"/>
          <w:shd w:val="clear" w:color="auto" w:fill="FFFFFF"/>
          <w:lang w:val="uk-UA"/>
        </w:rPr>
        <w:instrText xml:space="preserve"> REF _Ref165204540 \r \h  \* MERGEFORMAT </w:instrText>
      </w:r>
      <w:r w:rsidRPr="00023C25">
        <w:rPr>
          <w:rStyle w:val="a6"/>
          <w:rFonts w:ascii="Times New Roman" w:hAnsi="Times New Roman" w:cs="Times New Roman"/>
          <w:i w:val="0"/>
          <w:color w:val="000000" w:themeColor="text1"/>
          <w:sz w:val="28"/>
          <w:szCs w:val="28"/>
          <w:shd w:val="clear" w:color="auto" w:fill="FFFFFF"/>
          <w:lang w:val="uk-UA"/>
        </w:rPr>
      </w:r>
      <w:r w:rsidRPr="00023C25">
        <w:rPr>
          <w:rStyle w:val="a6"/>
          <w:rFonts w:ascii="Times New Roman" w:hAnsi="Times New Roman" w:cs="Times New Roman"/>
          <w:i w:val="0"/>
          <w:color w:val="000000" w:themeColor="text1"/>
          <w:sz w:val="28"/>
          <w:szCs w:val="28"/>
          <w:shd w:val="clear" w:color="auto" w:fill="FFFFFF"/>
          <w:lang w:val="uk-UA"/>
        </w:rPr>
        <w:fldChar w:fldCharType="separate"/>
      </w:r>
      <w:r w:rsidRPr="00023C25">
        <w:rPr>
          <w:rStyle w:val="a6"/>
          <w:rFonts w:ascii="Times New Roman" w:hAnsi="Times New Roman" w:cs="Times New Roman"/>
          <w:i w:val="0"/>
          <w:color w:val="000000" w:themeColor="text1"/>
          <w:sz w:val="28"/>
          <w:szCs w:val="28"/>
          <w:shd w:val="clear" w:color="auto" w:fill="FFFFFF"/>
          <w:lang w:val="uk-UA"/>
        </w:rPr>
        <w:t>29</w:t>
      </w:r>
      <w:r w:rsidRPr="00023C25">
        <w:rPr>
          <w:rStyle w:val="a6"/>
          <w:rFonts w:ascii="Times New Roman" w:hAnsi="Times New Roman" w:cs="Times New Roman"/>
          <w:i w:val="0"/>
          <w:color w:val="000000" w:themeColor="text1"/>
          <w:sz w:val="28"/>
          <w:szCs w:val="28"/>
          <w:shd w:val="clear" w:color="auto" w:fill="FFFFFF"/>
          <w:lang w:val="uk-UA"/>
        </w:rPr>
        <w:fldChar w:fldCharType="end"/>
      </w:r>
      <w:r w:rsidRPr="00023C25">
        <w:rPr>
          <w:rStyle w:val="a6"/>
          <w:rFonts w:ascii="Times New Roman" w:hAnsi="Times New Roman" w:cs="Times New Roman"/>
          <w:i w:val="0"/>
          <w:color w:val="000000" w:themeColor="text1"/>
          <w:sz w:val="28"/>
          <w:szCs w:val="28"/>
          <w:shd w:val="clear" w:color="auto" w:fill="FFFFFF"/>
          <w:lang w:val="uk-UA"/>
        </w:rPr>
        <w:t xml:space="preserve">]; </w:t>
      </w:r>
      <w:r w:rsidRPr="00023C25">
        <w:rPr>
          <w:rFonts w:ascii="Times New Roman" w:hAnsi="Times New Roman" w:cs="Times New Roman"/>
          <w:color w:val="000000" w:themeColor="text1"/>
          <w:sz w:val="28"/>
          <w:szCs w:val="28"/>
          <w:lang w:val="en-US"/>
        </w:rPr>
        <w:t>external informational influences</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uk-UA"/>
        </w:rPr>
        <w:fldChar w:fldCharType="begin"/>
      </w:r>
      <w:r w:rsidRPr="00023C25">
        <w:rPr>
          <w:rFonts w:ascii="Times New Roman" w:hAnsi="Times New Roman" w:cs="Times New Roman"/>
          <w:color w:val="000000" w:themeColor="text1"/>
          <w:sz w:val="28"/>
          <w:szCs w:val="28"/>
          <w:lang w:val="uk-UA"/>
        </w:rPr>
        <w:instrText xml:space="preserve"> REF _Ref165204550 \r \h  \* MERGEFORMAT </w:instrText>
      </w:r>
      <w:r w:rsidRPr="00023C25">
        <w:rPr>
          <w:rFonts w:ascii="Times New Roman" w:hAnsi="Times New Roman" w:cs="Times New Roman"/>
          <w:color w:val="000000" w:themeColor="text1"/>
          <w:sz w:val="28"/>
          <w:szCs w:val="28"/>
          <w:lang w:val="uk-UA"/>
        </w:rPr>
      </w:r>
      <w:r w:rsidRPr="00023C25">
        <w:rPr>
          <w:rFonts w:ascii="Times New Roman" w:hAnsi="Times New Roman" w:cs="Times New Roman"/>
          <w:color w:val="000000" w:themeColor="text1"/>
          <w:sz w:val="28"/>
          <w:szCs w:val="28"/>
          <w:lang w:val="uk-UA"/>
        </w:rPr>
        <w:fldChar w:fldCharType="separate"/>
      </w:r>
      <w:r w:rsidRPr="00023C25">
        <w:rPr>
          <w:rFonts w:ascii="Times New Roman" w:hAnsi="Times New Roman" w:cs="Times New Roman"/>
          <w:color w:val="000000" w:themeColor="text1"/>
          <w:sz w:val="28"/>
          <w:szCs w:val="28"/>
          <w:lang w:val="uk-UA"/>
        </w:rPr>
        <w:t>4</w:t>
      </w:r>
      <w:r w:rsidRPr="00023C25">
        <w:rPr>
          <w:rFonts w:ascii="Times New Roman" w:hAnsi="Times New Roman" w:cs="Times New Roman"/>
          <w:color w:val="000000" w:themeColor="text1"/>
          <w:sz w:val="28"/>
          <w:szCs w:val="28"/>
          <w:lang w:val="uk-UA"/>
        </w:rPr>
        <w:fldChar w:fldCharType="end"/>
      </w:r>
      <w:r w:rsidRPr="00023C2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(we would add</w:t>
      </w:r>
      <w:r>
        <w:rPr>
          <w:rFonts w:ascii="Times New Roman" w:hAnsi="Times New Roman" w:cs="Times New Roman"/>
          <w:color w:val="000000" w:themeColor="text1"/>
          <w:sz w:val="28"/>
          <w:szCs w:val="28"/>
          <w:lang w:val="uk-UA"/>
        </w:rPr>
        <w:t xml:space="preserve"> – </w:t>
      </w:r>
      <w:r w:rsidRPr="00023C25">
        <w:rPr>
          <w:rFonts w:ascii="Times New Roman" w:hAnsi="Times New Roman" w:cs="Times New Roman"/>
          <w:color w:val="000000" w:themeColor="text1"/>
          <w:sz w:val="28"/>
          <w:szCs w:val="28"/>
          <w:lang w:val="en-US"/>
        </w:rPr>
        <w:t xml:space="preserve">also the degree of self-promotion by the state); the banking system and business environment </w:t>
      </w:r>
      <w:r w:rsidRPr="00023C25">
        <w:rPr>
          <w:rFonts w:ascii="Times New Roman" w:hAnsi="Times New Roman" w:cs="Times New Roman"/>
          <w:color w:val="000000" w:themeColor="text1"/>
          <w:sz w:val="28"/>
          <w:szCs w:val="28"/>
          <w:lang w:val="uk-UA"/>
        </w:rPr>
        <w:t>[</w:t>
      </w:r>
      <w:r w:rsidRPr="00023C25">
        <w:rPr>
          <w:rFonts w:ascii="Times New Roman" w:hAnsi="Times New Roman" w:cs="Times New Roman"/>
          <w:color w:val="000000" w:themeColor="text1"/>
          <w:sz w:val="28"/>
          <w:szCs w:val="28"/>
          <w:lang w:val="uk-UA"/>
        </w:rPr>
        <w:fldChar w:fldCharType="begin"/>
      </w:r>
      <w:r w:rsidRPr="00023C25">
        <w:rPr>
          <w:rFonts w:ascii="Times New Roman" w:hAnsi="Times New Roman" w:cs="Times New Roman"/>
          <w:color w:val="000000" w:themeColor="text1"/>
          <w:sz w:val="28"/>
          <w:szCs w:val="28"/>
          <w:lang w:val="uk-UA"/>
        </w:rPr>
        <w:instrText xml:space="preserve"> REF _Ref167291010 \r \h  \* MERGEFORMAT </w:instrText>
      </w:r>
      <w:r w:rsidRPr="00023C25">
        <w:rPr>
          <w:rFonts w:ascii="Times New Roman" w:hAnsi="Times New Roman" w:cs="Times New Roman"/>
          <w:color w:val="000000" w:themeColor="text1"/>
          <w:sz w:val="28"/>
          <w:szCs w:val="28"/>
          <w:lang w:val="uk-UA"/>
        </w:rPr>
      </w:r>
      <w:r w:rsidRPr="00023C25">
        <w:rPr>
          <w:rFonts w:ascii="Times New Roman" w:hAnsi="Times New Roman" w:cs="Times New Roman"/>
          <w:color w:val="000000" w:themeColor="text1"/>
          <w:sz w:val="28"/>
          <w:szCs w:val="28"/>
          <w:lang w:val="uk-UA"/>
        </w:rPr>
        <w:fldChar w:fldCharType="separate"/>
      </w:r>
      <w:r w:rsidRPr="00023C25">
        <w:rPr>
          <w:rFonts w:ascii="Times New Roman" w:hAnsi="Times New Roman" w:cs="Times New Roman"/>
          <w:color w:val="000000" w:themeColor="text1"/>
          <w:sz w:val="28"/>
          <w:szCs w:val="28"/>
          <w:lang w:val="uk-UA"/>
        </w:rPr>
        <w:t>6</w:t>
      </w:r>
      <w:r w:rsidRPr="00023C25">
        <w:rPr>
          <w:rFonts w:ascii="Times New Roman" w:hAnsi="Times New Roman" w:cs="Times New Roman"/>
          <w:color w:val="000000" w:themeColor="text1"/>
          <w:sz w:val="28"/>
          <w:szCs w:val="28"/>
          <w:lang w:val="uk-UA"/>
        </w:rPr>
        <w:fldChar w:fldCharType="end"/>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 xml:space="preserve">economic, political, and social characteristics </w:t>
      </w:r>
      <w:r w:rsidRPr="00023C25">
        <w:rPr>
          <w:rFonts w:ascii="Times New Roman" w:hAnsi="Times New Roman" w:cs="Times New Roman"/>
          <w:color w:val="000000" w:themeColor="text1"/>
          <w:sz w:val="28"/>
          <w:szCs w:val="28"/>
          <w:lang w:val="uk-UA"/>
        </w:rPr>
        <w:t>[</w:t>
      </w:r>
      <w:r w:rsidRPr="00023C25">
        <w:rPr>
          <w:rFonts w:ascii="Times New Roman" w:hAnsi="Times New Roman" w:cs="Times New Roman"/>
          <w:color w:val="000000" w:themeColor="text1"/>
          <w:sz w:val="28"/>
          <w:szCs w:val="28"/>
          <w:lang w:val="uk-UA"/>
        </w:rPr>
        <w:fldChar w:fldCharType="begin"/>
      </w:r>
      <w:r w:rsidRPr="00023C25">
        <w:rPr>
          <w:rFonts w:ascii="Times New Roman" w:hAnsi="Times New Roman" w:cs="Times New Roman"/>
          <w:color w:val="000000" w:themeColor="text1"/>
          <w:sz w:val="28"/>
          <w:szCs w:val="28"/>
          <w:lang w:val="uk-UA"/>
        </w:rPr>
        <w:instrText xml:space="preserve"> REF _Ref165204492 \r \h  \* MERGEFORMAT </w:instrText>
      </w:r>
      <w:r w:rsidRPr="00023C25">
        <w:rPr>
          <w:rFonts w:ascii="Times New Roman" w:hAnsi="Times New Roman" w:cs="Times New Roman"/>
          <w:color w:val="000000" w:themeColor="text1"/>
          <w:sz w:val="28"/>
          <w:szCs w:val="28"/>
          <w:lang w:val="uk-UA"/>
        </w:rPr>
      </w:r>
      <w:r w:rsidRPr="00023C25">
        <w:rPr>
          <w:rFonts w:ascii="Times New Roman" w:hAnsi="Times New Roman" w:cs="Times New Roman"/>
          <w:color w:val="000000" w:themeColor="text1"/>
          <w:sz w:val="28"/>
          <w:szCs w:val="28"/>
          <w:lang w:val="uk-UA"/>
        </w:rPr>
        <w:fldChar w:fldCharType="separate"/>
      </w:r>
      <w:r w:rsidRPr="00023C25">
        <w:rPr>
          <w:rFonts w:ascii="Times New Roman" w:hAnsi="Times New Roman" w:cs="Times New Roman"/>
          <w:color w:val="000000" w:themeColor="text1"/>
          <w:sz w:val="28"/>
          <w:szCs w:val="28"/>
          <w:lang w:val="uk-UA"/>
        </w:rPr>
        <w:t>25</w:t>
      </w:r>
      <w:r w:rsidRPr="00023C25">
        <w:rPr>
          <w:rFonts w:ascii="Times New Roman" w:hAnsi="Times New Roman" w:cs="Times New Roman"/>
          <w:color w:val="000000" w:themeColor="text1"/>
          <w:sz w:val="28"/>
          <w:szCs w:val="28"/>
          <w:lang w:val="uk-UA"/>
        </w:rPr>
        <w:fldChar w:fldCharType="end"/>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 xml:space="preserve">the </w:t>
      </w:r>
      <w:r w:rsidRPr="00023C25">
        <w:rPr>
          <w:rFonts w:ascii="Times New Roman" w:hAnsi="Times New Roman" w:cs="Times New Roman"/>
          <w:color w:val="000000" w:themeColor="text1"/>
          <w:sz w:val="28"/>
          <w:szCs w:val="28"/>
          <w:lang w:val="en-US"/>
        </w:rPr>
        <w:lastRenderedPageBreak/>
        <w:t>investment climate of the country and individual regions</w:t>
      </w:r>
      <w:r w:rsidRPr="00023C25">
        <w:rPr>
          <w:rFonts w:ascii="Times New Roman CYR" w:hAnsi="Times New Roman CYR" w:cs="Times New Roman CYR"/>
          <w:color w:val="000000" w:themeColor="text1"/>
          <w:sz w:val="28"/>
          <w:szCs w:val="28"/>
          <w:lang w:val="uk-UA"/>
        </w:rPr>
        <w:t xml:space="preserve"> [</w:t>
      </w:r>
      <w:r w:rsidRPr="00023C25">
        <w:rPr>
          <w:rFonts w:ascii="Times New Roman CYR" w:hAnsi="Times New Roman CYR" w:cs="Times New Roman CYR"/>
          <w:color w:val="000000" w:themeColor="text1"/>
          <w:sz w:val="28"/>
          <w:szCs w:val="28"/>
          <w:lang w:val="uk-UA"/>
        </w:rPr>
        <w:fldChar w:fldCharType="begin"/>
      </w:r>
      <w:r w:rsidRPr="00023C25">
        <w:rPr>
          <w:rFonts w:ascii="Times New Roman CYR" w:hAnsi="Times New Roman CYR" w:cs="Times New Roman CYR"/>
          <w:color w:val="000000" w:themeColor="text1"/>
          <w:sz w:val="28"/>
          <w:szCs w:val="28"/>
          <w:lang w:val="uk-UA"/>
        </w:rPr>
        <w:instrText xml:space="preserve"> REF _Ref167296662 \r \h  \* MERGEFORMAT </w:instrText>
      </w:r>
      <w:r w:rsidRPr="00023C25">
        <w:rPr>
          <w:rFonts w:ascii="Times New Roman CYR" w:hAnsi="Times New Roman CYR" w:cs="Times New Roman CYR"/>
          <w:color w:val="000000" w:themeColor="text1"/>
          <w:sz w:val="28"/>
          <w:szCs w:val="28"/>
          <w:lang w:val="uk-UA"/>
        </w:rPr>
      </w:r>
      <w:r w:rsidRPr="00023C25">
        <w:rPr>
          <w:rFonts w:ascii="Times New Roman CYR" w:hAnsi="Times New Roman CYR" w:cs="Times New Roman CYR"/>
          <w:color w:val="000000" w:themeColor="text1"/>
          <w:sz w:val="28"/>
          <w:szCs w:val="28"/>
          <w:lang w:val="uk-UA"/>
        </w:rPr>
        <w:fldChar w:fldCharType="separate"/>
      </w:r>
      <w:r w:rsidRPr="00023C25">
        <w:rPr>
          <w:rFonts w:ascii="Times New Roman CYR" w:hAnsi="Times New Roman CYR" w:cs="Times New Roman CYR"/>
          <w:color w:val="000000" w:themeColor="text1"/>
          <w:sz w:val="28"/>
          <w:szCs w:val="28"/>
          <w:lang w:val="uk-UA"/>
        </w:rPr>
        <w:t>15</w:t>
      </w:r>
      <w:r w:rsidRPr="00023C25">
        <w:rPr>
          <w:rFonts w:ascii="Times New Roman CYR" w:hAnsi="Times New Roman CYR" w:cs="Times New Roman CYR"/>
          <w:color w:val="000000" w:themeColor="text1"/>
          <w:sz w:val="28"/>
          <w:szCs w:val="28"/>
          <w:lang w:val="uk-UA"/>
        </w:rPr>
        <w:fldChar w:fldCharType="end"/>
      </w:r>
      <w:r w:rsidRPr="00023C25">
        <w:rPr>
          <w:rFonts w:ascii="Times New Roman CYR" w:hAnsi="Times New Roman CYR" w:cs="Times New Roman CYR"/>
          <w:color w:val="000000" w:themeColor="text1"/>
          <w:sz w:val="28"/>
          <w:szCs w:val="28"/>
          <w:lang w:val="uk-UA"/>
        </w:rPr>
        <w:t xml:space="preserve">], </w:t>
      </w:r>
      <w:r w:rsidRPr="00023C25">
        <w:rPr>
          <w:rFonts w:ascii="Times New Roman" w:hAnsi="Times New Roman" w:cs="Times New Roman"/>
          <w:color w:val="000000" w:themeColor="text1"/>
          <w:spacing w:val="2"/>
          <w:sz w:val="28"/>
          <w:szCs w:val="28"/>
          <w:shd w:val="clear" w:color="auto" w:fill="FFFFFF"/>
          <w:lang w:val="uk-UA"/>
        </w:rPr>
        <w:t>[</w:t>
      </w:r>
      <w:r w:rsidRPr="00023C25">
        <w:rPr>
          <w:rFonts w:ascii="Times New Roman" w:hAnsi="Times New Roman" w:cs="Times New Roman"/>
          <w:color w:val="000000" w:themeColor="text1"/>
          <w:spacing w:val="2"/>
          <w:sz w:val="28"/>
          <w:szCs w:val="28"/>
          <w:shd w:val="clear" w:color="auto" w:fill="FFFFFF"/>
          <w:lang w:val="uk-UA"/>
        </w:rPr>
        <w:fldChar w:fldCharType="begin"/>
      </w:r>
      <w:r w:rsidRPr="00023C25">
        <w:rPr>
          <w:rFonts w:ascii="Times New Roman" w:hAnsi="Times New Roman" w:cs="Times New Roman"/>
          <w:color w:val="000000" w:themeColor="text1"/>
          <w:spacing w:val="2"/>
          <w:sz w:val="28"/>
          <w:szCs w:val="28"/>
          <w:shd w:val="clear" w:color="auto" w:fill="FFFFFF"/>
          <w:lang w:val="uk-UA"/>
        </w:rPr>
        <w:instrText xml:space="preserve"> REF _Ref165205702 \r \h  \* MERGEFORMAT </w:instrText>
      </w:r>
      <w:r w:rsidRPr="00023C25">
        <w:rPr>
          <w:rFonts w:ascii="Times New Roman" w:hAnsi="Times New Roman" w:cs="Times New Roman"/>
          <w:color w:val="000000" w:themeColor="text1"/>
          <w:spacing w:val="2"/>
          <w:sz w:val="28"/>
          <w:szCs w:val="28"/>
          <w:shd w:val="clear" w:color="auto" w:fill="FFFFFF"/>
          <w:lang w:val="uk-UA"/>
        </w:rPr>
      </w:r>
      <w:r w:rsidRPr="00023C25">
        <w:rPr>
          <w:rFonts w:ascii="Times New Roman" w:hAnsi="Times New Roman" w:cs="Times New Roman"/>
          <w:color w:val="000000" w:themeColor="text1"/>
          <w:spacing w:val="2"/>
          <w:sz w:val="28"/>
          <w:szCs w:val="28"/>
          <w:shd w:val="clear" w:color="auto" w:fill="FFFFFF"/>
          <w:lang w:val="uk-UA"/>
        </w:rPr>
        <w:fldChar w:fldCharType="separate"/>
      </w:r>
      <w:r w:rsidRPr="00023C25">
        <w:rPr>
          <w:rFonts w:ascii="Times New Roman" w:hAnsi="Times New Roman" w:cs="Times New Roman"/>
          <w:color w:val="000000" w:themeColor="text1"/>
          <w:spacing w:val="2"/>
          <w:sz w:val="28"/>
          <w:szCs w:val="28"/>
          <w:shd w:val="clear" w:color="auto" w:fill="FFFFFF"/>
          <w:lang w:val="uk-UA"/>
        </w:rPr>
        <w:t>5</w:t>
      </w:r>
      <w:r w:rsidRPr="00023C25">
        <w:rPr>
          <w:rFonts w:ascii="Times New Roman" w:hAnsi="Times New Roman" w:cs="Times New Roman"/>
          <w:color w:val="000000" w:themeColor="text1"/>
          <w:spacing w:val="2"/>
          <w:sz w:val="28"/>
          <w:szCs w:val="28"/>
          <w:shd w:val="clear" w:color="auto" w:fill="FFFFFF"/>
          <w:lang w:val="uk-UA"/>
        </w:rPr>
        <w:fldChar w:fldCharType="end"/>
      </w:r>
      <w:r w:rsidRPr="00023C25">
        <w:rPr>
          <w:rFonts w:ascii="Times New Roman" w:hAnsi="Times New Roman" w:cs="Times New Roman"/>
          <w:color w:val="000000" w:themeColor="text1"/>
          <w:spacing w:val="2"/>
          <w:sz w:val="28"/>
          <w:szCs w:val="28"/>
          <w:shd w:val="clear" w:color="auto" w:fill="FFFFFF"/>
          <w:lang w:val="uk-UA"/>
        </w:rPr>
        <w:t xml:space="preserve">], </w:t>
      </w:r>
      <w:r w:rsidRPr="00023C25">
        <w:rPr>
          <w:rFonts w:ascii="Times New Roman CYR" w:hAnsi="Times New Roman CYR" w:cs="Times New Roman CYR"/>
          <w:color w:val="000000" w:themeColor="text1"/>
          <w:sz w:val="28"/>
          <w:szCs w:val="28"/>
          <w:lang w:val="uk-UA"/>
        </w:rPr>
        <w:t>[</w:t>
      </w:r>
      <w:r w:rsidRPr="00023C25">
        <w:rPr>
          <w:rFonts w:ascii="Times New Roman CYR" w:hAnsi="Times New Roman CYR" w:cs="Times New Roman CYR"/>
          <w:color w:val="000000" w:themeColor="text1"/>
          <w:sz w:val="28"/>
          <w:szCs w:val="28"/>
          <w:lang w:val="uk-UA"/>
        </w:rPr>
        <w:fldChar w:fldCharType="begin"/>
      </w:r>
      <w:r w:rsidRPr="00023C25">
        <w:rPr>
          <w:rFonts w:ascii="Times New Roman CYR" w:hAnsi="Times New Roman CYR" w:cs="Times New Roman CYR"/>
          <w:color w:val="000000" w:themeColor="text1"/>
          <w:sz w:val="28"/>
          <w:szCs w:val="28"/>
          <w:lang w:val="uk-UA"/>
        </w:rPr>
        <w:instrText xml:space="preserve"> REF _Ref165204633 \r \h  \* MERGEFORMAT </w:instrText>
      </w:r>
      <w:r w:rsidRPr="00023C25">
        <w:rPr>
          <w:rFonts w:ascii="Times New Roman CYR" w:hAnsi="Times New Roman CYR" w:cs="Times New Roman CYR"/>
          <w:color w:val="000000" w:themeColor="text1"/>
          <w:sz w:val="28"/>
          <w:szCs w:val="28"/>
          <w:lang w:val="uk-UA"/>
        </w:rPr>
      </w:r>
      <w:r w:rsidRPr="00023C25">
        <w:rPr>
          <w:rFonts w:ascii="Times New Roman CYR" w:hAnsi="Times New Roman CYR" w:cs="Times New Roman CYR"/>
          <w:color w:val="000000" w:themeColor="text1"/>
          <w:sz w:val="28"/>
          <w:szCs w:val="28"/>
          <w:lang w:val="uk-UA"/>
        </w:rPr>
        <w:fldChar w:fldCharType="separate"/>
      </w:r>
      <w:r w:rsidRPr="00023C25">
        <w:rPr>
          <w:rFonts w:ascii="Times New Roman CYR" w:hAnsi="Times New Roman CYR" w:cs="Times New Roman CYR"/>
          <w:color w:val="000000" w:themeColor="text1"/>
          <w:sz w:val="28"/>
          <w:szCs w:val="28"/>
          <w:lang w:val="uk-UA"/>
        </w:rPr>
        <w:t>11</w:t>
      </w:r>
      <w:r w:rsidRPr="00023C25">
        <w:rPr>
          <w:rFonts w:ascii="Times New Roman CYR" w:hAnsi="Times New Roman CYR" w:cs="Times New Roman CYR"/>
          <w:color w:val="000000" w:themeColor="text1"/>
          <w:sz w:val="28"/>
          <w:szCs w:val="28"/>
          <w:lang w:val="uk-UA"/>
        </w:rPr>
        <w:fldChar w:fldCharType="end"/>
      </w:r>
      <w:r w:rsidRPr="00023C25">
        <w:rPr>
          <w:rFonts w:ascii="Times New Roman CYR" w:hAnsi="Times New Roman CYR" w:cs="Times New Roman CYR"/>
          <w:color w:val="000000" w:themeColor="text1"/>
          <w:sz w:val="28"/>
          <w:szCs w:val="28"/>
          <w:lang w:val="uk-UA"/>
        </w:rPr>
        <w:t>]</w:t>
      </w:r>
      <w:r w:rsidRPr="00023C25">
        <w:rPr>
          <w:rFonts w:ascii="Times New Roman" w:hAnsi="Times New Roman" w:cs="Times New Roman"/>
          <w:color w:val="000000" w:themeColor="text1"/>
          <w:sz w:val="28"/>
          <w:szCs w:val="28"/>
          <w:lang w:val="uk-UA"/>
        </w:rPr>
        <w:t>,</w:t>
      </w:r>
      <w:r w:rsidRPr="00023C25">
        <w:rPr>
          <w:rFonts w:ascii="Times New Roman CYR" w:hAnsi="Times New Roman CYR" w:cs="Times New Roman CYR"/>
          <w:color w:val="000000" w:themeColor="text1"/>
          <w:sz w:val="28"/>
          <w:szCs w:val="28"/>
          <w:lang w:val="uk-UA"/>
        </w:rPr>
        <w:t xml:space="preserve"> [</w:t>
      </w:r>
      <w:r w:rsidRPr="00023C25">
        <w:rPr>
          <w:rFonts w:ascii="Times New Roman CYR" w:hAnsi="Times New Roman CYR" w:cs="Times New Roman CYR"/>
          <w:color w:val="000000" w:themeColor="text1"/>
          <w:sz w:val="28"/>
          <w:szCs w:val="28"/>
          <w:lang w:val="uk-UA"/>
        </w:rPr>
        <w:fldChar w:fldCharType="begin"/>
      </w:r>
      <w:r w:rsidRPr="00023C25">
        <w:rPr>
          <w:rFonts w:ascii="Times New Roman CYR" w:hAnsi="Times New Roman CYR" w:cs="Times New Roman CYR"/>
          <w:color w:val="000000" w:themeColor="text1"/>
          <w:sz w:val="28"/>
          <w:szCs w:val="28"/>
          <w:lang w:val="uk-UA"/>
        </w:rPr>
        <w:instrText xml:space="preserve"> REF _Ref167296679 \r \h  \* MERGEFORMAT </w:instrText>
      </w:r>
      <w:r w:rsidRPr="00023C25">
        <w:rPr>
          <w:rFonts w:ascii="Times New Roman CYR" w:hAnsi="Times New Roman CYR" w:cs="Times New Roman CYR"/>
          <w:color w:val="000000" w:themeColor="text1"/>
          <w:sz w:val="28"/>
          <w:szCs w:val="28"/>
          <w:lang w:val="uk-UA"/>
        </w:rPr>
      </w:r>
      <w:r w:rsidRPr="00023C25">
        <w:rPr>
          <w:rFonts w:ascii="Times New Roman CYR" w:hAnsi="Times New Roman CYR" w:cs="Times New Roman CYR"/>
          <w:color w:val="000000" w:themeColor="text1"/>
          <w:sz w:val="28"/>
          <w:szCs w:val="28"/>
          <w:lang w:val="uk-UA"/>
        </w:rPr>
        <w:fldChar w:fldCharType="separate"/>
      </w:r>
      <w:r w:rsidRPr="00023C25">
        <w:rPr>
          <w:rFonts w:ascii="Times New Roman CYR" w:hAnsi="Times New Roman CYR" w:cs="Times New Roman CYR"/>
          <w:color w:val="000000" w:themeColor="text1"/>
          <w:sz w:val="28"/>
          <w:szCs w:val="28"/>
          <w:lang w:val="uk-UA"/>
        </w:rPr>
        <w:t>28</w:t>
      </w:r>
      <w:r w:rsidRPr="00023C25">
        <w:rPr>
          <w:rFonts w:ascii="Times New Roman CYR" w:hAnsi="Times New Roman CYR" w:cs="Times New Roman CYR"/>
          <w:color w:val="000000" w:themeColor="text1"/>
          <w:sz w:val="28"/>
          <w:szCs w:val="28"/>
          <w:lang w:val="uk-UA"/>
        </w:rPr>
        <w:fldChar w:fldCharType="end"/>
      </w:r>
      <w:r w:rsidRPr="00023C25">
        <w:rPr>
          <w:rFonts w:ascii="Times New Roman CYR" w:hAnsi="Times New Roman CYR" w:cs="Times New Roman CYR"/>
          <w:color w:val="000000" w:themeColor="text1"/>
          <w:sz w:val="28"/>
          <w:szCs w:val="28"/>
          <w:lang w:val="uk-UA"/>
        </w:rPr>
        <w:t>], [</w:t>
      </w:r>
      <w:r w:rsidRPr="00023C25">
        <w:rPr>
          <w:rFonts w:ascii="Times New Roman CYR" w:hAnsi="Times New Roman CYR" w:cs="Times New Roman CYR"/>
          <w:color w:val="000000" w:themeColor="text1"/>
          <w:sz w:val="28"/>
          <w:szCs w:val="28"/>
          <w:lang w:val="uk-UA"/>
        </w:rPr>
        <w:fldChar w:fldCharType="begin"/>
      </w:r>
      <w:r w:rsidRPr="00023C25">
        <w:rPr>
          <w:rFonts w:ascii="Times New Roman CYR" w:hAnsi="Times New Roman CYR" w:cs="Times New Roman CYR"/>
          <w:color w:val="000000" w:themeColor="text1"/>
          <w:sz w:val="28"/>
          <w:szCs w:val="28"/>
          <w:lang w:val="uk-UA"/>
        </w:rPr>
        <w:instrText xml:space="preserve"> REF _Ref165204591 \r \h  \* MERGEFORMAT </w:instrText>
      </w:r>
      <w:r w:rsidRPr="00023C25">
        <w:rPr>
          <w:rFonts w:ascii="Times New Roman CYR" w:hAnsi="Times New Roman CYR" w:cs="Times New Roman CYR"/>
          <w:color w:val="000000" w:themeColor="text1"/>
          <w:sz w:val="28"/>
          <w:szCs w:val="28"/>
          <w:lang w:val="uk-UA"/>
        </w:rPr>
      </w:r>
      <w:r w:rsidRPr="00023C25">
        <w:rPr>
          <w:rFonts w:ascii="Times New Roman CYR" w:hAnsi="Times New Roman CYR" w:cs="Times New Roman CYR"/>
          <w:color w:val="000000" w:themeColor="text1"/>
          <w:sz w:val="28"/>
          <w:szCs w:val="28"/>
          <w:lang w:val="uk-UA"/>
        </w:rPr>
        <w:fldChar w:fldCharType="separate"/>
      </w:r>
      <w:r w:rsidRPr="00023C25">
        <w:rPr>
          <w:rFonts w:ascii="Times New Roman CYR" w:hAnsi="Times New Roman CYR" w:cs="Times New Roman CYR"/>
          <w:color w:val="000000" w:themeColor="text1"/>
          <w:sz w:val="28"/>
          <w:szCs w:val="28"/>
          <w:lang w:val="uk-UA"/>
        </w:rPr>
        <w:t>2</w:t>
      </w:r>
      <w:r w:rsidRPr="00023C25">
        <w:rPr>
          <w:rFonts w:ascii="Times New Roman CYR" w:hAnsi="Times New Roman CYR" w:cs="Times New Roman CYR"/>
          <w:color w:val="000000" w:themeColor="text1"/>
          <w:sz w:val="28"/>
          <w:szCs w:val="28"/>
          <w:lang w:val="uk-UA"/>
        </w:rPr>
        <w:fldChar w:fldCharType="end"/>
      </w:r>
      <w:r w:rsidRPr="00023C25">
        <w:rPr>
          <w:rFonts w:ascii="Times New Roman CYR" w:hAnsi="Times New Roman CYR" w:cs="Times New Roman CYR"/>
          <w:color w:val="000000" w:themeColor="text1"/>
          <w:sz w:val="28"/>
          <w:szCs w:val="28"/>
          <w:lang w:val="uk-UA"/>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 xml:space="preserve">outsourcing attractiveness </w:t>
      </w:r>
      <w:r w:rsidRPr="00023C25">
        <w:rPr>
          <w:rFonts w:ascii="Times New Roman" w:hAnsi="Times New Roman" w:cs="Times New Roman"/>
          <w:color w:val="000000" w:themeColor="text1"/>
          <w:sz w:val="28"/>
          <w:szCs w:val="28"/>
          <w:highlight w:val="white"/>
          <w:lang w:val="uk-UA"/>
        </w:rPr>
        <w:t>[</w:t>
      </w:r>
      <w:r w:rsidRPr="00023C25">
        <w:rPr>
          <w:rFonts w:ascii="Times New Roman" w:hAnsi="Times New Roman" w:cs="Times New Roman"/>
          <w:color w:val="000000" w:themeColor="text1"/>
          <w:sz w:val="28"/>
          <w:szCs w:val="28"/>
          <w:highlight w:val="white"/>
          <w:lang w:val="uk-UA"/>
        </w:rPr>
        <w:fldChar w:fldCharType="begin"/>
      </w:r>
      <w:r w:rsidRPr="00023C25">
        <w:rPr>
          <w:rFonts w:ascii="Times New Roman" w:hAnsi="Times New Roman" w:cs="Times New Roman"/>
          <w:color w:val="000000" w:themeColor="text1"/>
          <w:sz w:val="28"/>
          <w:szCs w:val="28"/>
          <w:highlight w:val="white"/>
          <w:lang w:val="uk-UA"/>
        </w:rPr>
        <w:instrText xml:space="preserve"> REF _Ref165204600 \r \h  \* MERGEFORMAT </w:instrText>
      </w:r>
      <w:r w:rsidRPr="00023C25">
        <w:rPr>
          <w:rFonts w:ascii="Times New Roman" w:hAnsi="Times New Roman" w:cs="Times New Roman"/>
          <w:color w:val="000000" w:themeColor="text1"/>
          <w:sz w:val="28"/>
          <w:szCs w:val="28"/>
          <w:highlight w:val="white"/>
          <w:lang w:val="uk-UA"/>
        </w:rPr>
      </w:r>
      <w:r w:rsidRPr="00023C25">
        <w:rPr>
          <w:rFonts w:ascii="Times New Roman" w:hAnsi="Times New Roman" w:cs="Times New Roman"/>
          <w:color w:val="000000" w:themeColor="text1"/>
          <w:sz w:val="28"/>
          <w:szCs w:val="28"/>
          <w:highlight w:val="white"/>
          <w:lang w:val="uk-UA"/>
        </w:rPr>
        <w:fldChar w:fldCharType="separate"/>
      </w:r>
      <w:r w:rsidRPr="00023C25">
        <w:rPr>
          <w:rFonts w:ascii="Times New Roman" w:hAnsi="Times New Roman" w:cs="Times New Roman"/>
          <w:color w:val="000000" w:themeColor="text1"/>
          <w:sz w:val="28"/>
          <w:szCs w:val="28"/>
          <w:highlight w:val="white"/>
          <w:lang w:val="uk-UA"/>
        </w:rPr>
        <w:t>31</w:t>
      </w:r>
      <w:r w:rsidRPr="00023C25">
        <w:rPr>
          <w:rFonts w:ascii="Times New Roman" w:hAnsi="Times New Roman" w:cs="Times New Roman"/>
          <w:color w:val="000000" w:themeColor="text1"/>
          <w:sz w:val="28"/>
          <w:szCs w:val="28"/>
          <w:highlight w:val="white"/>
          <w:lang w:val="uk-UA"/>
        </w:rPr>
        <w:fldChar w:fldCharType="end"/>
      </w:r>
      <w:r w:rsidRPr="00023C25">
        <w:rPr>
          <w:rFonts w:ascii="Times New Roman" w:hAnsi="Times New Roman" w:cs="Times New Roman"/>
          <w:color w:val="000000" w:themeColor="text1"/>
          <w:sz w:val="28"/>
          <w:szCs w:val="28"/>
          <w:highlight w:val="white"/>
          <w:lang w:val="uk-UA"/>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the competitiveness index</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highlight w:val="white"/>
          <w:lang w:val="uk-UA"/>
        </w:rPr>
        <w:fldChar w:fldCharType="begin"/>
      </w:r>
      <w:r w:rsidRPr="00023C25">
        <w:rPr>
          <w:rFonts w:ascii="Times New Roman" w:hAnsi="Times New Roman" w:cs="Times New Roman"/>
          <w:color w:val="000000" w:themeColor="text1"/>
          <w:sz w:val="28"/>
          <w:szCs w:val="28"/>
          <w:highlight w:val="white"/>
          <w:lang w:val="uk-UA"/>
        </w:rPr>
        <w:instrText xml:space="preserve"> REF _Ref165204600 \r \h  \* MERGEFORMAT </w:instrText>
      </w:r>
      <w:r w:rsidRPr="00023C25">
        <w:rPr>
          <w:rFonts w:ascii="Times New Roman" w:hAnsi="Times New Roman" w:cs="Times New Roman"/>
          <w:color w:val="000000" w:themeColor="text1"/>
          <w:sz w:val="28"/>
          <w:szCs w:val="28"/>
          <w:highlight w:val="white"/>
          <w:lang w:val="uk-UA"/>
        </w:rPr>
      </w:r>
      <w:r w:rsidRPr="00023C25">
        <w:rPr>
          <w:rFonts w:ascii="Times New Roman" w:hAnsi="Times New Roman" w:cs="Times New Roman"/>
          <w:color w:val="000000" w:themeColor="text1"/>
          <w:sz w:val="28"/>
          <w:szCs w:val="28"/>
          <w:highlight w:val="white"/>
          <w:lang w:val="uk-UA"/>
        </w:rPr>
        <w:fldChar w:fldCharType="separate"/>
      </w:r>
      <w:r w:rsidRPr="00023C25">
        <w:rPr>
          <w:rFonts w:ascii="Times New Roman" w:hAnsi="Times New Roman" w:cs="Times New Roman"/>
          <w:color w:val="000000" w:themeColor="text1"/>
          <w:sz w:val="28"/>
          <w:szCs w:val="28"/>
          <w:highlight w:val="white"/>
          <w:lang w:val="uk-UA"/>
        </w:rPr>
        <w:t>31</w:t>
      </w:r>
      <w:r w:rsidRPr="00023C25">
        <w:rPr>
          <w:rFonts w:ascii="Times New Roman" w:hAnsi="Times New Roman" w:cs="Times New Roman"/>
          <w:color w:val="000000" w:themeColor="text1"/>
          <w:sz w:val="28"/>
          <w:szCs w:val="28"/>
          <w:highlight w:val="white"/>
          <w:lang w:val="uk-UA"/>
        </w:rPr>
        <w:fldChar w:fldCharType="end"/>
      </w:r>
      <w:r w:rsidRPr="00023C25">
        <w:rPr>
          <w:rFonts w:ascii="Times New Roman" w:hAnsi="Times New Roman" w:cs="Times New Roman"/>
          <w:color w:val="000000" w:themeColor="text1"/>
          <w:sz w:val="28"/>
          <w:szCs w:val="28"/>
          <w:highlight w:val="white"/>
          <w:lang w:val="uk-UA"/>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 xml:space="preserve">the global competitiveness index </w:t>
      </w:r>
      <w:r w:rsidRPr="00023C25">
        <w:rPr>
          <w:rFonts w:ascii="Times New Roman" w:hAnsi="Times New Roman" w:cs="Times New Roman"/>
          <w:color w:val="000000" w:themeColor="text1"/>
          <w:sz w:val="28"/>
          <w:szCs w:val="28"/>
          <w:lang w:val="uk-UA"/>
        </w:rPr>
        <w:t>[</w:t>
      </w:r>
      <w:r w:rsidRPr="00023C25">
        <w:rPr>
          <w:rFonts w:ascii="Times New Roman" w:hAnsi="Times New Roman" w:cs="Times New Roman"/>
          <w:color w:val="000000" w:themeColor="text1"/>
          <w:sz w:val="28"/>
          <w:szCs w:val="28"/>
          <w:lang w:val="uk-UA"/>
        </w:rPr>
        <w:fldChar w:fldCharType="begin"/>
      </w:r>
      <w:r w:rsidRPr="00023C25">
        <w:rPr>
          <w:rFonts w:ascii="Times New Roman" w:hAnsi="Times New Roman" w:cs="Times New Roman"/>
          <w:color w:val="000000" w:themeColor="text1"/>
          <w:sz w:val="28"/>
          <w:szCs w:val="28"/>
          <w:lang w:val="uk-UA"/>
        </w:rPr>
        <w:instrText xml:space="preserve"> REF _Ref173003888 \r \h  \* MERGEFORMAT </w:instrText>
      </w:r>
      <w:r w:rsidRPr="00023C25">
        <w:rPr>
          <w:rFonts w:ascii="Times New Roman" w:hAnsi="Times New Roman" w:cs="Times New Roman"/>
          <w:color w:val="000000" w:themeColor="text1"/>
          <w:sz w:val="28"/>
          <w:szCs w:val="28"/>
          <w:lang w:val="uk-UA"/>
        </w:rPr>
      </w:r>
      <w:r w:rsidRPr="00023C25">
        <w:rPr>
          <w:rFonts w:ascii="Times New Roman" w:hAnsi="Times New Roman" w:cs="Times New Roman"/>
          <w:color w:val="000000" w:themeColor="text1"/>
          <w:sz w:val="28"/>
          <w:szCs w:val="28"/>
          <w:lang w:val="uk-UA"/>
        </w:rPr>
        <w:fldChar w:fldCharType="separate"/>
      </w:r>
      <w:r w:rsidRPr="00023C25">
        <w:rPr>
          <w:rFonts w:ascii="Times New Roman" w:hAnsi="Times New Roman" w:cs="Times New Roman"/>
          <w:color w:val="000000" w:themeColor="text1"/>
          <w:sz w:val="28"/>
          <w:szCs w:val="28"/>
          <w:lang w:val="uk-UA"/>
        </w:rPr>
        <w:t>13</w:t>
      </w:r>
      <w:r w:rsidRPr="00023C25">
        <w:rPr>
          <w:rFonts w:ascii="Times New Roman" w:hAnsi="Times New Roman" w:cs="Times New Roman"/>
          <w:color w:val="000000" w:themeColor="text1"/>
          <w:sz w:val="28"/>
          <w:szCs w:val="28"/>
          <w:lang w:val="uk-UA"/>
        </w:rPr>
        <w:fldChar w:fldCharType="end"/>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 xml:space="preserve">the index of external and internal threats and the level of economic freedom </w:t>
      </w:r>
      <w:r w:rsidRPr="00023C25">
        <w:rPr>
          <w:rFonts w:ascii="Times New Roman" w:hAnsi="Times New Roman" w:cs="Times New Roman"/>
          <w:color w:val="000000" w:themeColor="text1"/>
          <w:sz w:val="28"/>
          <w:szCs w:val="28"/>
          <w:lang w:val="uk-UA"/>
        </w:rPr>
        <w:t>[</w:t>
      </w:r>
      <w:r w:rsidRPr="00023C25">
        <w:rPr>
          <w:rFonts w:ascii="Times New Roman" w:hAnsi="Times New Roman" w:cs="Times New Roman"/>
          <w:color w:val="000000" w:themeColor="text1"/>
          <w:sz w:val="28"/>
          <w:szCs w:val="28"/>
          <w:lang w:val="uk-UA"/>
        </w:rPr>
        <w:fldChar w:fldCharType="begin"/>
      </w:r>
      <w:r w:rsidRPr="00023C25">
        <w:rPr>
          <w:rFonts w:ascii="Times New Roman" w:hAnsi="Times New Roman" w:cs="Times New Roman"/>
          <w:color w:val="000000" w:themeColor="text1"/>
          <w:sz w:val="28"/>
          <w:szCs w:val="28"/>
          <w:lang w:val="uk-UA"/>
        </w:rPr>
        <w:instrText xml:space="preserve"> REF _Ref165204731 \r \h  \* MERGEFORMAT </w:instrText>
      </w:r>
      <w:r w:rsidRPr="00023C25">
        <w:rPr>
          <w:rFonts w:ascii="Times New Roman" w:hAnsi="Times New Roman" w:cs="Times New Roman"/>
          <w:color w:val="000000" w:themeColor="text1"/>
          <w:sz w:val="28"/>
          <w:szCs w:val="28"/>
          <w:lang w:val="uk-UA"/>
        </w:rPr>
      </w:r>
      <w:r w:rsidRPr="00023C25">
        <w:rPr>
          <w:rFonts w:ascii="Times New Roman" w:hAnsi="Times New Roman" w:cs="Times New Roman"/>
          <w:color w:val="000000" w:themeColor="text1"/>
          <w:sz w:val="28"/>
          <w:szCs w:val="28"/>
          <w:lang w:val="uk-UA"/>
        </w:rPr>
        <w:fldChar w:fldCharType="separate"/>
      </w:r>
      <w:r w:rsidRPr="00023C25">
        <w:rPr>
          <w:rFonts w:ascii="Times New Roman" w:hAnsi="Times New Roman" w:cs="Times New Roman"/>
          <w:color w:val="000000" w:themeColor="text1"/>
          <w:sz w:val="28"/>
          <w:szCs w:val="28"/>
          <w:lang w:val="uk-UA"/>
        </w:rPr>
        <w:t>3</w:t>
      </w:r>
      <w:r w:rsidRPr="00023C25">
        <w:rPr>
          <w:rFonts w:ascii="Times New Roman" w:hAnsi="Times New Roman" w:cs="Times New Roman"/>
          <w:color w:val="000000" w:themeColor="text1"/>
          <w:sz w:val="28"/>
          <w:szCs w:val="28"/>
          <w:lang w:val="uk-UA"/>
        </w:rPr>
        <w:fldChar w:fldCharType="end"/>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the number of talents, innovation index, knowledge index</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uk-UA"/>
        </w:rPr>
        <w:fldChar w:fldCharType="begin"/>
      </w:r>
      <w:r w:rsidRPr="00023C25">
        <w:rPr>
          <w:rFonts w:ascii="Times New Roman" w:hAnsi="Times New Roman" w:cs="Times New Roman"/>
          <w:color w:val="000000" w:themeColor="text1"/>
          <w:sz w:val="28"/>
          <w:szCs w:val="28"/>
          <w:lang w:val="uk-UA"/>
        </w:rPr>
        <w:instrText xml:space="preserve"> REF _Ref165204731 \r \h  \* MERGEFORMAT </w:instrText>
      </w:r>
      <w:r w:rsidRPr="00023C25">
        <w:rPr>
          <w:rFonts w:ascii="Times New Roman" w:hAnsi="Times New Roman" w:cs="Times New Roman"/>
          <w:color w:val="000000" w:themeColor="text1"/>
          <w:sz w:val="28"/>
          <w:szCs w:val="28"/>
          <w:lang w:val="uk-UA"/>
        </w:rPr>
      </w:r>
      <w:r w:rsidRPr="00023C25">
        <w:rPr>
          <w:rFonts w:ascii="Times New Roman" w:hAnsi="Times New Roman" w:cs="Times New Roman"/>
          <w:color w:val="000000" w:themeColor="text1"/>
          <w:sz w:val="28"/>
          <w:szCs w:val="28"/>
          <w:lang w:val="uk-UA"/>
        </w:rPr>
        <w:fldChar w:fldCharType="separate"/>
      </w:r>
      <w:r w:rsidRPr="00023C25">
        <w:rPr>
          <w:rFonts w:ascii="Times New Roman" w:hAnsi="Times New Roman" w:cs="Times New Roman"/>
          <w:color w:val="000000" w:themeColor="text1"/>
          <w:sz w:val="28"/>
          <w:szCs w:val="28"/>
          <w:lang w:val="uk-UA"/>
        </w:rPr>
        <w:t>3</w:t>
      </w:r>
      <w:r w:rsidRPr="00023C25">
        <w:rPr>
          <w:rFonts w:ascii="Times New Roman" w:hAnsi="Times New Roman" w:cs="Times New Roman"/>
          <w:color w:val="000000" w:themeColor="text1"/>
          <w:sz w:val="28"/>
          <w:szCs w:val="28"/>
          <w:lang w:val="uk-UA"/>
        </w:rPr>
        <w:fldChar w:fldCharType="end"/>
      </w:r>
      <w:r w:rsidRPr="00023C25">
        <w:rPr>
          <w:rFonts w:ascii="Times New Roman" w:hAnsi="Times New Roman" w:cs="Times New Roman"/>
          <w:color w:val="000000" w:themeColor="text1"/>
          <w:sz w:val="28"/>
          <w:szCs w:val="28"/>
          <w:lang w:val="uk-UA"/>
        </w:rPr>
        <w:t xml:space="preserve">, с. 12], </w:t>
      </w:r>
      <w:r w:rsidRPr="00023C25">
        <w:rPr>
          <w:rFonts w:ascii="Times New Roman" w:hAnsi="Times New Roman" w:cs="Times New Roman"/>
          <w:color w:val="000000" w:themeColor="text1"/>
          <w:sz w:val="28"/>
          <w:szCs w:val="28"/>
          <w:lang w:val="en-US"/>
        </w:rPr>
        <w:t>and others.</w:t>
      </w:r>
    </w:p>
    <w:p w:rsidR="001C1020" w:rsidRPr="00023C25" w:rsidRDefault="001C1020" w:rsidP="001C1020">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However, we found no studies in which the attractiveness of countries was evaluated in relation to the convenience of conducting e-commerce. Most often, external indicators are compared, global leaders in terms of e-commerce volume are identified, the pace of its development is analyzed, and various obstacles and measures to overcome them are studied. Our goal is to identify the “human factor” of e-commerce, the degree of convenience, and the potential for its fastest growth.</w:t>
      </w:r>
    </w:p>
    <w:p w:rsidR="00011A32" w:rsidRDefault="00CA6867" w:rsidP="004E13AE">
      <w:pPr>
        <w:autoSpaceDE w:val="0"/>
        <w:autoSpaceDN w:val="0"/>
        <w:adjustRightInd w:val="0"/>
        <w:spacing w:after="0" w:line="360" w:lineRule="auto"/>
        <w:ind w:firstLine="709"/>
        <w:jc w:val="both"/>
        <w:rPr>
          <w:rFonts w:ascii="Times New Roman" w:eastAsia="Times New Roman" w:hAnsi="Times New Roman" w:cs="Times New Roman"/>
          <w:b/>
          <w:color w:val="000000" w:themeColor="text1"/>
          <w:sz w:val="28"/>
          <w:szCs w:val="28"/>
          <w:lang w:val="uk-UA" w:eastAsia="ru-RU"/>
        </w:rPr>
      </w:pPr>
      <w:r w:rsidRPr="00023C25">
        <w:rPr>
          <w:rFonts w:ascii="Times New Roman" w:eastAsia="Times New Roman" w:hAnsi="Times New Roman" w:cs="Times New Roman"/>
          <w:b/>
          <w:color w:val="000000" w:themeColor="text1"/>
          <w:sz w:val="28"/>
          <w:szCs w:val="28"/>
          <w:lang w:val="en-US" w:eastAsia="ru-RU"/>
        </w:rPr>
        <w:t xml:space="preserve">The </w:t>
      </w:r>
      <w:r w:rsidR="0081285C" w:rsidRPr="0081285C">
        <w:rPr>
          <w:rFonts w:ascii="Times New Roman" w:eastAsia="Times New Roman" w:hAnsi="Times New Roman" w:cs="Times New Roman"/>
          <w:b/>
          <w:color w:val="000000" w:themeColor="text1"/>
          <w:sz w:val="28"/>
          <w:szCs w:val="28"/>
          <w:lang w:val="en-US" w:eastAsia="ru-RU"/>
        </w:rPr>
        <w:t>research objective</w:t>
      </w:r>
      <w:r w:rsidR="0081285C">
        <w:rPr>
          <w:rFonts w:ascii="Times New Roman" w:eastAsia="Times New Roman" w:hAnsi="Times New Roman" w:cs="Times New Roman"/>
          <w:b/>
          <w:color w:val="000000" w:themeColor="text1"/>
          <w:sz w:val="28"/>
          <w:szCs w:val="28"/>
          <w:lang w:val="uk-UA" w:eastAsia="ru-RU"/>
        </w:rPr>
        <w:t xml:space="preserve"> </w:t>
      </w:r>
    </w:p>
    <w:p w:rsidR="00CA6867" w:rsidRPr="00011A32" w:rsidRDefault="00011A32" w:rsidP="00011A32">
      <w:pPr>
        <w:autoSpaceDE w:val="0"/>
        <w:autoSpaceDN w:val="0"/>
        <w:adjustRightInd w:val="0"/>
        <w:spacing w:after="0" w:line="360" w:lineRule="auto"/>
        <w:ind w:firstLine="709"/>
        <w:jc w:val="both"/>
        <w:rPr>
          <w:rFonts w:ascii="Times New Roman" w:eastAsia="Times New Roman" w:hAnsi="Times New Roman" w:cs="Times New Roman"/>
          <w:b/>
          <w:color w:val="000000" w:themeColor="text1"/>
          <w:sz w:val="28"/>
          <w:szCs w:val="28"/>
          <w:lang w:val="en-US" w:eastAsia="ru-RU"/>
        </w:rPr>
      </w:pPr>
      <w:r w:rsidRPr="00011A32">
        <w:rPr>
          <w:lang w:val="en-US"/>
        </w:rPr>
        <w:t>The objective of this research is to establish a set of everyday (human) criteria for evaluating the attractiveness of countries for e-commerce and to perform a comparative analysis of this system with respect to Germany and Ukraine. The following tasks are outlined to achieve this goal: 1) develop a system of criteria that determines the level of attractiveness of countries for conducting electronic business; 2) analyze the proposed indicators using Germany (where most Ukrainian refugees have settled and where optimal living conditions have been established) and Ukraine (a country affected by ongoing conflict) as case studies; 3) normalize qualitative criteria using expert evaluation methods; 4) determine and calculate an integral criterion for the quality and convenience of e-commerce in both countries (Germany and Ukraine); 5) conduct a comparative analysis of the resulting integral criteria to assess the attractiveness of e-commerce in Germany and Ukraine; 6) offer recommendations for applying the proposed e-commerce rating system to other countries.</w:t>
      </w:r>
    </w:p>
    <w:p w:rsidR="00011A32" w:rsidRDefault="00CA6867" w:rsidP="00403ADC">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023C25">
        <w:rPr>
          <w:rFonts w:ascii="Times New Roman" w:eastAsia="Times New Roman" w:hAnsi="Times New Roman" w:cs="Times New Roman"/>
          <w:b/>
          <w:bCs/>
          <w:color w:val="000000" w:themeColor="text1"/>
          <w:sz w:val="28"/>
          <w:szCs w:val="28"/>
          <w:lang w:val="en-US" w:eastAsia="ru-RU"/>
        </w:rPr>
        <w:t>Methods</w:t>
      </w:r>
      <w:r w:rsidRPr="00023C25">
        <w:rPr>
          <w:rFonts w:ascii="Times New Roman" w:eastAsia="Times New Roman" w:hAnsi="Times New Roman" w:cs="Times New Roman"/>
          <w:color w:val="000000" w:themeColor="text1"/>
          <w:sz w:val="28"/>
          <w:szCs w:val="28"/>
          <w:lang w:val="uk-UA" w:eastAsia="ru-RU"/>
        </w:rPr>
        <w:t xml:space="preserve"> </w:t>
      </w:r>
    </w:p>
    <w:p w:rsidR="00D90C88" w:rsidRPr="00023C25" w:rsidRDefault="00011A32" w:rsidP="00403ADC">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011A32">
        <w:rPr>
          <w:lang w:val="en-US"/>
        </w:rPr>
        <w:t>Several scientific methods were e</w:t>
      </w:r>
      <w:r>
        <w:rPr>
          <w:lang w:val="en-US"/>
        </w:rPr>
        <w:t>mployed in the research process</w:t>
      </w:r>
      <w:r w:rsidR="00CA6867" w:rsidRPr="00023C25">
        <w:rPr>
          <w:rFonts w:ascii="Times New Roman" w:eastAsia="Times New Roman" w:hAnsi="Times New Roman" w:cs="Times New Roman"/>
          <w:color w:val="000000" w:themeColor="text1"/>
          <w:sz w:val="28"/>
          <w:szCs w:val="28"/>
          <w:lang w:val="en-US" w:eastAsia="ru-RU"/>
        </w:rPr>
        <w:t>:</w:t>
      </w:r>
      <w:r w:rsidR="008D66F7" w:rsidRPr="00023C25">
        <w:rPr>
          <w:rFonts w:ascii="Times New Roman" w:eastAsia="Times New Roman" w:hAnsi="Times New Roman" w:cs="Times New Roman"/>
          <w:color w:val="000000" w:themeColor="text1"/>
          <w:sz w:val="28"/>
          <w:szCs w:val="28"/>
          <w:lang w:val="en-US" w:eastAsia="ru-RU"/>
        </w:rPr>
        <w:t xml:space="preserve"> 1) </w:t>
      </w:r>
      <w:r w:rsidR="008D66F7" w:rsidRPr="00023C25">
        <w:rPr>
          <w:rFonts w:ascii="Times New Roman" w:eastAsia="Times New Roman" w:hAnsi="Times New Roman" w:cs="Times New Roman"/>
          <w:bCs/>
          <w:color w:val="000000" w:themeColor="text1"/>
          <w:sz w:val="28"/>
          <w:szCs w:val="28"/>
          <w:lang w:val="en-US" w:eastAsia="ru-RU"/>
        </w:rPr>
        <w:t>t</w:t>
      </w:r>
      <w:r w:rsidR="00CA6867" w:rsidRPr="00023C25">
        <w:rPr>
          <w:rFonts w:ascii="Times New Roman" w:eastAsia="Times New Roman" w:hAnsi="Times New Roman" w:cs="Times New Roman"/>
          <w:bCs/>
          <w:color w:val="000000" w:themeColor="text1"/>
          <w:sz w:val="28"/>
          <w:szCs w:val="28"/>
          <w:lang w:val="en-US" w:eastAsia="ru-RU"/>
        </w:rPr>
        <w:t>heoretical Generalization and Classification</w:t>
      </w:r>
      <w:r w:rsidR="008D66F7" w:rsidRPr="00023C25">
        <w:rPr>
          <w:rFonts w:ascii="Times New Roman" w:eastAsia="Times New Roman" w:hAnsi="Times New Roman" w:cs="Times New Roman"/>
          <w:color w:val="000000" w:themeColor="text1"/>
          <w:sz w:val="28"/>
          <w:szCs w:val="28"/>
          <w:lang w:val="en-US" w:eastAsia="ru-RU"/>
        </w:rPr>
        <w:t xml:space="preserve">; </w:t>
      </w:r>
      <w:r w:rsidRPr="00023C25">
        <w:rPr>
          <w:rFonts w:ascii="Times New Roman" w:eastAsia="Times New Roman" w:hAnsi="Times New Roman" w:cs="Times New Roman"/>
          <w:color w:val="000000" w:themeColor="text1"/>
          <w:sz w:val="28"/>
          <w:szCs w:val="28"/>
          <w:lang w:val="en-US" w:eastAsia="ru-RU"/>
        </w:rPr>
        <w:t xml:space="preserve">2) </w:t>
      </w:r>
      <w:r w:rsidRPr="00023C25">
        <w:rPr>
          <w:rFonts w:ascii="Times New Roman" w:eastAsia="Times New Roman" w:hAnsi="Times New Roman" w:cs="Times New Roman"/>
          <w:bCs/>
          <w:color w:val="000000" w:themeColor="text1"/>
          <w:sz w:val="28"/>
          <w:szCs w:val="28"/>
          <w:lang w:val="en-US" w:eastAsia="ru-RU"/>
        </w:rPr>
        <w:t>comparative Analysis</w:t>
      </w:r>
      <w:r w:rsidRPr="00023C25">
        <w:rPr>
          <w:rFonts w:ascii="Times New Roman" w:eastAsia="Times New Roman" w:hAnsi="Times New Roman" w:cs="Times New Roman"/>
          <w:color w:val="000000" w:themeColor="text1"/>
          <w:sz w:val="28"/>
          <w:szCs w:val="28"/>
          <w:lang w:val="en-US" w:eastAsia="ru-RU"/>
        </w:rPr>
        <w:t xml:space="preserve">; </w:t>
      </w:r>
      <w:r w:rsidR="008D66F7" w:rsidRPr="00023C25">
        <w:rPr>
          <w:rFonts w:ascii="Times New Roman" w:eastAsia="Times New Roman" w:hAnsi="Times New Roman" w:cs="Times New Roman"/>
          <w:color w:val="000000" w:themeColor="text1"/>
          <w:sz w:val="28"/>
          <w:szCs w:val="28"/>
          <w:lang w:val="en-US" w:eastAsia="ru-RU"/>
        </w:rPr>
        <w:t xml:space="preserve">3) </w:t>
      </w:r>
      <w:r w:rsidR="008D66F7" w:rsidRPr="00023C25">
        <w:rPr>
          <w:rFonts w:ascii="Times New Roman" w:eastAsia="Times New Roman" w:hAnsi="Times New Roman" w:cs="Times New Roman"/>
          <w:bCs/>
          <w:color w:val="000000" w:themeColor="text1"/>
          <w:sz w:val="28"/>
          <w:szCs w:val="28"/>
          <w:lang w:val="en-US" w:eastAsia="ru-RU"/>
        </w:rPr>
        <w:t>f</w:t>
      </w:r>
      <w:r w:rsidR="00CA6867" w:rsidRPr="00023C25">
        <w:rPr>
          <w:rFonts w:ascii="Times New Roman" w:eastAsia="Times New Roman" w:hAnsi="Times New Roman" w:cs="Times New Roman"/>
          <w:bCs/>
          <w:color w:val="000000" w:themeColor="text1"/>
          <w:sz w:val="28"/>
          <w:szCs w:val="28"/>
          <w:lang w:val="en-US" w:eastAsia="ru-RU"/>
        </w:rPr>
        <w:t>ormalization, Analysis, and Synthesis</w:t>
      </w:r>
      <w:r w:rsidR="008D66F7" w:rsidRPr="00023C25">
        <w:rPr>
          <w:rFonts w:ascii="Times New Roman" w:eastAsia="Times New Roman" w:hAnsi="Times New Roman" w:cs="Times New Roman"/>
          <w:color w:val="000000" w:themeColor="text1"/>
          <w:sz w:val="28"/>
          <w:szCs w:val="28"/>
          <w:lang w:val="en-US" w:eastAsia="ru-RU"/>
        </w:rPr>
        <w:t xml:space="preserve">; 4) </w:t>
      </w:r>
      <w:r w:rsidR="00CA6867" w:rsidRPr="00023C25">
        <w:rPr>
          <w:rFonts w:ascii="Times New Roman" w:eastAsia="Times New Roman" w:hAnsi="Times New Roman" w:cs="Times New Roman"/>
          <w:bCs/>
          <w:color w:val="000000" w:themeColor="text1"/>
          <w:sz w:val="28"/>
          <w:szCs w:val="28"/>
          <w:lang w:val="en-US" w:eastAsia="ru-RU"/>
        </w:rPr>
        <w:t>Expert Evaluation Method</w:t>
      </w:r>
      <w:r w:rsidR="008D66F7" w:rsidRPr="00023C25">
        <w:rPr>
          <w:rFonts w:ascii="Times New Roman" w:eastAsia="Times New Roman" w:hAnsi="Times New Roman" w:cs="Times New Roman"/>
          <w:color w:val="000000" w:themeColor="text1"/>
          <w:sz w:val="28"/>
          <w:szCs w:val="28"/>
          <w:lang w:val="en-US" w:eastAsia="ru-RU"/>
        </w:rPr>
        <w:t xml:space="preserve">; 5) </w:t>
      </w:r>
      <w:r w:rsidR="00CA6867" w:rsidRPr="00023C25">
        <w:rPr>
          <w:rFonts w:ascii="Times New Roman" w:eastAsia="Times New Roman" w:hAnsi="Times New Roman" w:cs="Times New Roman"/>
          <w:bCs/>
          <w:color w:val="000000" w:themeColor="text1"/>
          <w:sz w:val="28"/>
          <w:szCs w:val="28"/>
          <w:lang w:val="en-US" w:eastAsia="ru-RU"/>
        </w:rPr>
        <w:t>Multicriteria Analysis Elements</w:t>
      </w:r>
      <w:r w:rsidR="00CA6867" w:rsidRPr="00023C25">
        <w:rPr>
          <w:rFonts w:ascii="Times New Roman" w:eastAsia="Times New Roman" w:hAnsi="Times New Roman" w:cs="Times New Roman"/>
          <w:color w:val="000000" w:themeColor="text1"/>
          <w:sz w:val="28"/>
          <w:szCs w:val="28"/>
          <w:lang w:val="en-US" w:eastAsia="ru-RU"/>
        </w:rPr>
        <w:t>.</w:t>
      </w:r>
    </w:p>
    <w:p w:rsidR="0081285C" w:rsidRDefault="0081285C" w:rsidP="0067447A">
      <w:pPr>
        <w:autoSpaceDE w:val="0"/>
        <w:autoSpaceDN w:val="0"/>
        <w:adjustRightInd w:val="0"/>
        <w:spacing w:after="0" w:line="360" w:lineRule="auto"/>
        <w:ind w:firstLine="710"/>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en-US"/>
        </w:rPr>
        <w:t>The r</w:t>
      </w:r>
      <w:r w:rsidRPr="0081285C">
        <w:rPr>
          <w:rFonts w:ascii="Times New Roman" w:hAnsi="Times New Roman" w:cs="Times New Roman"/>
          <w:b/>
          <w:color w:val="000000" w:themeColor="text1"/>
          <w:sz w:val="28"/>
          <w:szCs w:val="28"/>
          <w:lang w:val="en-US"/>
        </w:rPr>
        <w:t>esults</w:t>
      </w:r>
    </w:p>
    <w:p w:rsidR="0067447A" w:rsidRPr="00023C25" w:rsidRDefault="0067447A" w:rsidP="0067447A">
      <w:pPr>
        <w:autoSpaceDE w:val="0"/>
        <w:autoSpaceDN w:val="0"/>
        <w:adjustRightInd w:val="0"/>
        <w:spacing w:after="0" w:line="360" w:lineRule="auto"/>
        <w:ind w:firstLine="710"/>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 xml:space="preserve">Researchers highlight several external factors that influence e-commerce, </w:t>
      </w:r>
      <w:proofErr w:type="gramStart"/>
      <w:r w:rsidRPr="00023C25">
        <w:rPr>
          <w:rFonts w:ascii="Times New Roman" w:hAnsi="Times New Roman" w:cs="Times New Roman"/>
          <w:color w:val="000000" w:themeColor="text1"/>
          <w:sz w:val="28"/>
          <w:szCs w:val="28"/>
          <w:lang w:val="en-US"/>
        </w:rPr>
        <w:t>including</w:t>
      </w:r>
      <w:proofErr w:type="gramEnd"/>
      <w:r w:rsidRPr="00023C25">
        <w:rPr>
          <w:rFonts w:ascii="Times New Roman" w:hAnsi="Times New Roman" w:cs="Times New Roman"/>
          <w:color w:val="000000" w:themeColor="text1"/>
          <w:sz w:val="28"/>
          <w:szCs w:val="28"/>
          <w:lang w:val="en-US"/>
        </w:rPr>
        <w:t xml:space="preserve"> legal aspects, which encompass legislation and regulation; socio-economic factors, which define consumer habits and the economic situation; cultural influences, </w:t>
      </w:r>
      <w:r w:rsidRPr="00023C25">
        <w:rPr>
          <w:rFonts w:ascii="Times New Roman" w:hAnsi="Times New Roman" w:cs="Times New Roman"/>
          <w:color w:val="000000" w:themeColor="text1"/>
          <w:sz w:val="28"/>
          <w:szCs w:val="28"/>
          <w:lang w:val="en-US"/>
        </w:rPr>
        <w:lastRenderedPageBreak/>
        <w:t>which account for the preferences and characteristics of different consumer groups; market conditions, which include competition and strategies for positioning products and services; natural factors; and the degree of digitalization.</w:t>
      </w:r>
    </w:p>
    <w:p w:rsidR="009960EF" w:rsidRPr="00023C25" w:rsidRDefault="0067447A" w:rsidP="0067447A">
      <w:pPr>
        <w:autoSpaceDE w:val="0"/>
        <w:autoSpaceDN w:val="0"/>
        <w:adjustRightInd w:val="0"/>
        <w:spacing w:after="0" w:line="360" w:lineRule="auto"/>
        <w:ind w:firstLine="710"/>
        <w:jc w:val="both"/>
        <w:rPr>
          <w:rStyle w:val="ac"/>
          <w:rFonts w:ascii="Times New Roman" w:hAnsi="Times New Roman" w:cs="Times New Roman"/>
          <w:b w:val="0"/>
          <w:bCs w:val="0"/>
          <w:color w:val="000000" w:themeColor="text1"/>
          <w:sz w:val="28"/>
          <w:szCs w:val="28"/>
          <w:lang w:val="en-US"/>
        </w:rPr>
      </w:pPr>
      <w:r w:rsidRPr="00023C25">
        <w:rPr>
          <w:rFonts w:ascii="Times New Roman" w:hAnsi="Times New Roman" w:cs="Times New Roman"/>
          <w:color w:val="000000" w:themeColor="text1"/>
          <w:sz w:val="28"/>
          <w:szCs w:val="28"/>
          <w:lang w:val="en-US"/>
        </w:rPr>
        <w:t xml:space="preserve">Among the internal factors are the education of e-commerce workers, the customer-centricity of the company, e-commerce platforms and marketplaces (their type, ease of use, simplicity in mastering, range of services and opportunities, availability of discount systems for purchases, etc.), and electronic payments (integration with well-known payment systems, convenience, and speed of payment processing) </w:t>
      </w:r>
      <w:r w:rsidR="00D33C3D" w:rsidRPr="00023C25">
        <w:rPr>
          <w:rFonts w:ascii="Times New Roman" w:hAnsi="Times New Roman" w:cs="Times New Roman"/>
          <w:color w:val="000000" w:themeColor="text1"/>
          <w:sz w:val="28"/>
          <w:szCs w:val="28"/>
          <w:lang w:val="uk-UA"/>
        </w:rPr>
        <w:t>[</w:t>
      </w:r>
      <w:r w:rsidR="00296D59" w:rsidRPr="00023C25">
        <w:rPr>
          <w:rFonts w:ascii="Times New Roman" w:hAnsi="Times New Roman" w:cs="Times New Roman"/>
          <w:color w:val="000000" w:themeColor="text1"/>
          <w:sz w:val="28"/>
          <w:szCs w:val="28"/>
          <w:lang w:val="uk-UA"/>
        </w:rPr>
        <w:fldChar w:fldCharType="begin"/>
      </w:r>
      <w:r w:rsidR="00296D59" w:rsidRPr="00023C25">
        <w:rPr>
          <w:rFonts w:ascii="Times New Roman" w:hAnsi="Times New Roman" w:cs="Times New Roman"/>
          <w:color w:val="000000" w:themeColor="text1"/>
          <w:sz w:val="28"/>
          <w:szCs w:val="28"/>
          <w:lang w:val="uk-UA"/>
        </w:rPr>
        <w:instrText xml:space="preserve"> REF _Ref173268907 \r \h </w:instrText>
      </w:r>
      <w:r w:rsidR="00296D59" w:rsidRPr="00023C25">
        <w:rPr>
          <w:rFonts w:ascii="Times New Roman" w:hAnsi="Times New Roman" w:cs="Times New Roman"/>
          <w:color w:val="000000" w:themeColor="text1"/>
          <w:sz w:val="28"/>
          <w:szCs w:val="28"/>
          <w:lang w:val="uk-UA"/>
        </w:rPr>
      </w:r>
      <w:r w:rsidR="00296D59" w:rsidRPr="00023C25">
        <w:rPr>
          <w:rFonts w:ascii="Times New Roman" w:hAnsi="Times New Roman" w:cs="Times New Roman"/>
          <w:color w:val="000000" w:themeColor="text1"/>
          <w:sz w:val="28"/>
          <w:szCs w:val="28"/>
          <w:lang w:val="uk-UA"/>
        </w:rPr>
        <w:fldChar w:fldCharType="separate"/>
      </w:r>
      <w:r w:rsidR="00503812" w:rsidRPr="00023C25">
        <w:rPr>
          <w:rFonts w:ascii="Times New Roman" w:hAnsi="Times New Roman" w:cs="Times New Roman"/>
          <w:color w:val="000000" w:themeColor="text1"/>
          <w:sz w:val="28"/>
          <w:szCs w:val="28"/>
          <w:lang w:val="uk-UA"/>
        </w:rPr>
        <w:t>20</w:t>
      </w:r>
      <w:r w:rsidR="00296D59" w:rsidRPr="00023C25">
        <w:rPr>
          <w:rFonts w:ascii="Times New Roman" w:hAnsi="Times New Roman" w:cs="Times New Roman"/>
          <w:color w:val="000000" w:themeColor="text1"/>
          <w:sz w:val="28"/>
          <w:szCs w:val="28"/>
          <w:lang w:val="uk-UA"/>
        </w:rPr>
        <w:fldChar w:fldCharType="end"/>
      </w:r>
      <w:r w:rsidR="00D33C3D" w:rsidRPr="00023C25">
        <w:rPr>
          <w:rFonts w:ascii="Times New Roman" w:hAnsi="Times New Roman" w:cs="Times New Roman"/>
          <w:color w:val="000000" w:themeColor="text1"/>
          <w:sz w:val="28"/>
          <w:szCs w:val="28"/>
          <w:lang w:val="uk-UA"/>
        </w:rPr>
        <w:t>, с. 38]</w:t>
      </w:r>
      <w:r w:rsidR="009960EF" w:rsidRPr="00023C25">
        <w:rPr>
          <w:rStyle w:val="ac"/>
          <w:rFonts w:ascii="Times New Roman" w:hAnsi="Times New Roman" w:cs="Times New Roman"/>
          <w:b w:val="0"/>
          <w:color w:val="000000" w:themeColor="text1"/>
          <w:sz w:val="28"/>
          <w:szCs w:val="28"/>
          <w:lang w:val="uk-UA"/>
        </w:rPr>
        <w:t>.</w:t>
      </w:r>
    </w:p>
    <w:p w:rsidR="00F93790" w:rsidRPr="00023C25" w:rsidRDefault="00F93790" w:rsidP="00F93790">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Not denying the importance of these influencing factors, based on our experience of temporarily conducting e-commerce in Western European countries (Germany, Austria), we propose adding criteria related to the quality and convenience of life, and thus the ease of conducting e-commerce (Table 1).</w:t>
      </w:r>
    </w:p>
    <w:p w:rsidR="00F93790" w:rsidRPr="00023C25" w:rsidRDefault="00F93790" w:rsidP="00F93790">
      <w:pPr>
        <w:autoSpaceDE w:val="0"/>
        <w:autoSpaceDN w:val="0"/>
        <w:adjustRightInd w:val="0"/>
        <w:spacing w:after="0" w:line="360" w:lineRule="auto"/>
        <w:jc w:val="right"/>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Table 1</w:t>
      </w:r>
    </w:p>
    <w:p w:rsidR="00F93790" w:rsidRPr="00023C25" w:rsidRDefault="00F93790" w:rsidP="00F93790">
      <w:pPr>
        <w:autoSpaceDE w:val="0"/>
        <w:autoSpaceDN w:val="0"/>
        <w:adjustRightInd w:val="0"/>
        <w:spacing w:after="0" w:line="360" w:lineRule="auto"/>
        <w:jc w:val="center"/>
        <w:rPr>
          <w:rFonts w:ascii="Times New Roman" w:hAnsi="Times New Roman" w:cs="Times New Roman"/>
          <w:b/>
          <w:color w:val="000000" w:themeColor="text1"/>
          <w:sz w:val="28"/>
          <w:szCs w:val="28"/>
          <w:lang w:val="en-US"/>
        </w:rPr>
      </w:pPr>
      <w:r w:rsidRPr="00023C25">
        <w:rPr>
          <w:rFonts w:ascii="Times New Roman" w:hAnsi="Times New Roman" w:cs="Times New Roman"/>
          <w:b/>
          <w:color w:val="000000" w:themeColor="text1"/>
          <w:sz w:val="28"/>
          <w:szCs w:val="28"/>
          <w:lang w:val="en-US"/>
        </w:rPr>
        <w:t>System of Criteria for Determining the Attractiveness of Conducting E-Commerce</w:t>
      </w:r>
    </w:p>
    <w:tbl>
      <w:tblPr>
        <w:tblStyle w:val="a7"/>
        <w:tblW w:w="9634" w:type="dxa"/>
        <w:tblLook w:val="04A0" w:firstRow="1" w:lastRow="0" w:firstColumn="1" w:lastColumn="0" w:noHBand="0" w:noVBand="1"/>
      </w:tblPr>
      <w:tblGrid>
        <w:gridCol w:w="570"/>
        <w:gridCol w:w="3117"/>
        <w:gridCol w:w="5947"/>
      </w:tblGrid>
      <w:tr w:rsidR="00023C25" w:rsidRPr="00023C25" w:rsidTr="005B7A91">
        <w:tc>
          <w:tcPr>
            <w:tcW w:w="562" w:type="dxa"/>
          </w:tcPr>
          <w:p w:rsidR="00925ED8" w:rsidRPr="00023C25" w:rsidRDefault="007A2EE6" w:rsidP="007A2EE6">
            <w:pPr>
              <w:autoSpaceDE w:val="0"/>
              <w:autoSpaceDN w:val="0"/>
              <w:adjustRightInd w:val="0"/>
              <w:spacing w:line="360" w:lineRule="auto"/>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No.</w:t>
            </w:r>
          </w:p>
        </w:tc>
        <w:tc>
          <w:tcPr>
            <w:tcW w:w="3119" w:type="dxa"/>
          </w:tcPr>
          <w:p w:rsidR="00925ED8" w:rsidRPr="00023C25" w:rsidRDefault="00925ED8" w:rsidP="00925ED8">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Criteria</w:t>
            </w:r>
          </w:p>
        </w:tc>
        <w:tc>
          <w:tcPr>
            <w:tcW w:w="5953" w:type="dxa"/>
          </w:tcPr>
          <w:p w:rsidR="00925ED8" w:rsidRPr="00023C25" w:rsidRDefault="00925ED8" w:rsidP="00925ED8">
            <w:pPr>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Explanation</w:t>
            </w:r>
          </w:p>
        </w:tc>
      </w:tr>
      <w:tr w:rsidR="00023C25" w:rsidRPr="001B3D68" w:rsidTr="007529FC">
        <w:tc>
          <w:tcPr>
            <w:tcW w:w="562"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1</w:t>
            </w:r>
          </w:p>
        </w:tc>
        <w:tc>
          <w:tcPr>
            <w:tcW w:w="3119"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Infrastructure</w:t>
            </w:r>
          </w:p>
        </w:tc>
        <w:tc>
          <w:tcPr>
            <w:tcW w:w="5953"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The proximity of stores, clinics, kindergartens, and schools in each city district is crucial as it reduces the time spent on daily needs, which in turn impacts the quality and quantity of electronic transactions.</w:t>
            </w:r>
          </w:p>
        </w:tc>
      </w:tr>
      <w:tr w:rsidR="00023C25" w:rsidRPr="001B3D68" w:rsidTr="007529FC">
        <w:tc>
          <w:tcPr>
            <w:tcW w:w="562"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2</w:t>
            </w:r>
          </w:p>
        </w:tc>
        <w:tc>
          <w:tcPr>
            <w:tcW w:w="3119"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Medical Services</w:t>
            </w:r>
          </w:p>
        </w:tc>
        <w:tc>
          <w:tcPr>
            <w:tcW w:w="5953"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The availability, speed, proximity, and cost of medical services, as well as the availability of medicines in pharmacies, ha</w:t>
            </w:r>
            <w:r w:rsidR="006C4158" w:rsidRPr="00023C25">
              <w:rPr>
                <w:rFonts w:ascii="Times New Roman" w:hAnsi="Times New Roman" w:cs="Times New Roman"/>
                <w:color w:val="000000" w:themeColor="text1"/>
                <w:sz w:val="24"/>
                <w:szCs w:val="24"/>
                <w:lang w:val="en-US"/>
              </w:rPr>
              <w:t>ve a similar impact on a person’</w:t>
            </w:r>
            <w:r w:rsidRPr="00023C25">
              <w:rPr>
                <w:rFonts w:ascii="Times New Roman" w:hAnsi="Times New Roman" w:cs="Times New Roman"/>
                <w:color w:val="000000" w:themeColor="text1"/>
                <w:sz w:val="24"/>
                <w:szCs w:val="24"/>
                <w:lang w:val="en-US"/>
              </w:rPr>
              <w:t>s life and, consequently, their ability to engage in e-commerce.</w:t>
            </w:r>
          </w:p>
        </w:tc>
      </w:tr>
      <w:tr w:rsidR="00023C25" w:rsidRPr="001B3D68" w:rsidTr="007529FC">
        <w:tc>
          <w:tcPr>
            <w:tcW w:w="562"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3</w:t>
            </w:r>
          </w:p>
        </w:tc>
        <w:tc>
          <w:tcPr>
            <w:tcW w:w="3119"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Housing</w:t>
            </w:r>
          </w:p>
        </w:tc>
        <w:tc>
          <w:tcPr>
            <w:tcW w:w="5953"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The cost of renting housing or office space significantly affects e-commerce expenses.</w:t>
            </w:r>
          </w:p>
        </w:tc>
      </w:tr>
      <w:tr w:rsidR="00023C25" w:rsidRPr="001B3D68" w:rsidTr="007529FC">
        <w:tc>
          <w:tcPr>
            <w:tcW w:w="562"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4</w:t>
            </w:r>
          </w:p>
        </w:tc>
        <w:tc>
          <w:tcPr>
            <w:tcW w:w="3119"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Small and Medium Business</w:t>
            </w:r>
          </w:p>
        </w:tc>
        <w:tc>
          <w:tcPr>
            <w:tcW w:w="5953"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The presence of small service points, such as repair or rental shops, facilitates and reduces living expenses. E-commerce often requires the repair of laptops, phones, and gadgets. If this function is poorly developed, the cost of e-commerce operations significantly increases.</w:t>
            </w:r>
          </w:p>
        </w:tc>
      </w:tr>
      <w:tr w:rsidR="00023C25" w:rsidRPr="001B3D68" w:rsidTr="007529FC">
        <w:tc>
          <w:tcPr>
            <w:tcW w:w="562"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lastRenderedPageBreak/>
              <w:t>5</w:t>
            </w:r>
          </w:p>
        </w:tc>
        <w:tc>
          <w:tcPr>
            <w:tcW w:w="3119"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Climate</w:t>
            </w:r>
          </w:p>
        </w:tc>
        <w:tc>
          <w:tcPr>
            <w:tcW w:w="5953"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Weather affects the speed and cost of deliveries. For instance, frequent rain can slow down delivery times and increase costs, along with risks (flights delayed, vehicles in accidents, etc.).</w:t>
            </w:r>
          </w:p>
        </w:tc>
      </w:tr>
      <w:tr w:rsidR="00023C25" w:rsidRPr="001B3D68" w:rsidTr="007529FC">
        <w:tc>
          <w:tcPr>
            <w:tcW w:w="562"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6</w:t>
            </w:r>
          </w:p>
        </w:tc>
        <w:tc>
          <w:tcPr>
            <w:tcW w:w="3119"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Consumer Basket vs. Average Salary</w:t>
            </w:r>
          </w:p>
        </w:tc>
        <w:tc>
          <w:tcPr>
            <w:tcW w:w="5953"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The higher the prices for food and household items, the lower the net profit from e-commerce.</w:t>
            </w:r>
          </w:p>
        </w:tc>
      </w:tr>
      <w:tr w:rsidR="00023C25" w:rsidRPr="001B3D68" w:rsidTr="007529FC">
        <w:tc>
          <w:tcPr>
            <w:tcW w:w="562"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7</w:t>
            </w:r>
          </w:p>
        </w:tc>
        <w:tc>
          <w:tcPr>
            <w:tcW w:w="3119"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Taxes and Fines</w:t>
            </w:r>
          </w:p>
        </w:tc>
        <w:tc>
          <w:tcPr>
            <w:tcW w:w="5953"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The size and frequency of taxes and fines significantly affect the income from e-commerce.</w:t>
            </w:r>
          </w:p>
        </w:tc>
      </w:tr>
      <w:tr w:rsidR="00023C25" w:rsidRPr="001B3D68" w:rsidTr="007529FC">
        <w:tc>
          <w:tcPr>
            <w:tcW w:w="562"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8</w:t>
            </w:r>
          </w:p>
        </w:tc>
        <w:tc>
          <w:tcPr>
            <w:tcW w:w="3119"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Degree of Citizen Freedom</w:t>
            </w:r>
          </w:p>
        </w:tc>
        <w:tc>
          <w:tcPr>
            <w:tcW w:w="5953"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Comfort, personal space, and safety, though implicit, gre</w:t>
            </w:r>
            <w:r w:rsidR="006C4158" w:rsidRPr="00023C25">
              <w:rPr>
                <w:rFonts w:ascii="Times New Roman" w:hAnsi="Times New Roman" w:cs="Times New Roman"/>
                <w:color w:val="000000" w:themeColor="text1"/>
                <w:sz w:val="24"/>
                <w:szCs w:val="24"/>
                <w:lang w:val="en-US"/>
              </w:rPr>
              <w:t>atly affect e-commerce since it’</w:t>
            </w:r>
            <w:r w:rsidRPr="00023C25">
              <w:rPr>
                <w:rFonts w:ascii="Times New Roman" w:hAnsi="Times New Roman" w:cs="Times New Roman"/>
                <w:color w:val="000000" w:themeColor="text1"/>
                <w:sz w:val="24"/>
                <w:szCs w:val="24"/>
                <w:lang w:val="en-US"/>
              </w:rPr>
              <w:t>s operated by people, not robots.</w:t>
            </w:r>
          </w:p>
        </w:tc>
      </w:tr>
      <w:tr w:rsidR="00023C25" w:rsidRPr="001B3D68" w:rsidTr="007529FC">
        <w:tc>
          <w:tcPr>
            <w:tcW w:w="562"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9</w:t>
            </w:r>
          </w:p>
        </w:tc>
        <w:tc>
          <w:tcPr>
            <w:tcW w:w="3119"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Right to Information</w:t>
            </w:r>
          </w:p>
        </w:tc>
        <w:tc>
          <w:tcPr>
            <w:tcW w:w="5953" w:type="dxa"/>
          </w:tcPr>
          <w:p w:rsidR="00925ED8" w:rsidRPr="00023C25" w:rsidRDefault="00925ED8" w:rsidP="00925ED8">
            <w:pPr>
              <w:autoSpaceDE w:val="0"/>
              <w:autoSpaceDN w:val="0"/>
              <w:adjustRightInd w:val="0"/>
              <w:spacing w:line="360" w:lineRule="auto"/>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E-commerce requires constant market monitoring, environmental scanning, news updates, and social media engagement to stay informed about market fluctuations and new trends. If access to this information is limited, e-commerce can suffer.</w:t>
            </w:r>
          </w:p>
        </w:tc>
      </w:tr>
    </w:tbl>
    <w:p w:rsidR="003353A0" w:rsidRPr="00023C25" w:rsidRDefault="003353A0" w:rsidP="00925ED8">
      <w:pPr>
        <w:spacing w:after="0" w:line="360" w:lineRule="auto"/>
        <w:ind w:firstLine="567"/>
        <w:jc w:val="both"/>
        <w:rPr>
          <w:rFonts w:ascii="Times New Roman" w:hAnsi="Times New Roman" w:cs="Times New Roman"/>
          <w:color w:val="000000" w:themeColor="text1"/>
          <w:sz w:val="28"/>
          <w:szCs w:val="28"/>
          <w:lang w:val="en-US"/>
        </w:rPr>
      </w:pPr>
      <w:r w:rsidRPr="00023C25">
        <w:rPr>
          <w:rFonts w:ascii="Times New Roman" w:hAnsi="Times New Roman" w:cs="Times New Roman"/>
          <w:i/>
          <w:color w:val="000000" w:themeColor="text1"/>
          <w:sz w:val="28"/>
          <w:szCs w:val="28"/>
          <w:lang w:val="en-US"/>
        </w:rPr>
        <w:t>Source</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compiled by the authors</w:t>
      </w:r>
    </w:p>
    <w:p w:rsidR="005F5065" w:rsidRPr="00023C25" w:rsidRDefault="005F5065" w:rsidP="00925ED8">
      <w:pPr>
        <w:spacing w:after="0" w:line="360" w:lineRule="auto"/>
        <w:ind w:firstLine="708"/>
        <w:jc w:val="both"/>
        <w:rPr>
          <w:rFonts w:ascii="Times New Roman" w:hAnsi="Times New Roman" w:cs="Times New Roman"/>
          <w:color w:val="000000" w:themeColor="text1"/>
          <w:sz w:val="28"/>
          <w:szCs w:val="28"/>
          <w:lang w:val="uk-UA"/>
        </w:rPr>
      </w:pPr>
    </w:p>
    <w:p w:rsidR="00925ED8" w:rsidRPr="00023C25" w:rsidRDefault="00925ED8" w:rsidP="00F01D9A">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This table outlines the factors that influence the attractiveness of conducting e-commerce, considering the impact of daily living conditions and business environment on overall performance.</w:t>
      </w:r>
    </w:p>
    <w:p w:rsidR="00327781" w:rsidRPr="00023C25" w:rsidRDefault="006C4158" w:rsidP="00F01D9A">
      <w:pPr>
        <w:pStyle w:val="a5"/>
        <w:spacing w:before="0" w:beforeAutospacing="0" w:after="0" w:afterAutospacing="0" w:line="360" w:lineRule="auto"/>
        <w:ind w:firstLine="709"/>
        <w:jc w:val="both"/>
        <w:rPr>
          <w:color w:val="000000" w:themeColor="text1"/>
          <w:sz w:val="28"/>
          <w:szCs w:val="28"/>
          <w:lang w:val="en-US"/>
        </w:rPr>
      </w:pPr>
      <w:r w:rsidRPr="00023C25">
        <w:rPr>
          <w:color w:val="000000" w:themeColor="text1"/>
          <w:sz w:val="28"/>
          <w:szCs w:val="28"/>
          <w:lang w:val="en-US"/>
        </w:rPr>
        <w:t>Let’</w:t>
      </w:r>
      <w:r w:rsidR="00327781" w:rsidRPr="00023C25">
        <w:rPr>
          <w:color w:val="000000" w:themeColor="text1"/>
          <w:sz w:val="28"/>
          <w:szCs w:val="28"/>
          <w:lang w:val="en-US"/>
        </w:rPr>
        <w:t>s analyze the proposed system using the example of two countries: Germany and Ukraine.</w:t>
      </w:r>
    </w:p>
    <w:p w:rsidR="00327781" w:rsidRPr="00023C25" w:rsidRDefault="00327781" w:rsidP="00F01D9A">
      <w:pPr>
        <w:pStyle w:val="a5"/>
        <w:numPr>
          <w:ilvl w:val="0"/>
          <w:numId w:val="41"/>
        </w:numPr>
        <w:tabs>
          <w:tab w:val="left" w:pos="993"/>
        </w:tabs>
        <w:spacing w:before="0" w:beforeAutospacing="0" w:after="0" w:afterAutospacing="0" w:line="360" w:lineRule="auto"/>
        <w:ind w:left="0" w:firstLine="709"/>
        <w:jc w:val="both"/>
        <w:rPr>
          <w:color w:val="000000" w:themeColor="text1"/>
          <w:sz w:val="28"/>
          <w:szCs w:val="28"/>
          <w:lang w:val="en-US"/>
        </w:rPr>
      </w:pPr>
      <w:r w:rsidRPr="00023C25">
        <w:rPr>
          <w:rStyle w:val="ac"/>
          <w:b w:val="0"/>
          <w:color w:val="000000" w:themeColor="text1"/>
          <w:sz w:val="28"/>
          <w:szCs w:val="28"/>
          <w:lang w:val="en-US"/>
        </w:rPr>
        <w:t>Infrastructure</w:t>
      </w:r>
      <w:r w:rsidRPr="00023C25">
        <w:rPr>
          <w:color w:val="000000" w:themeColor="text1"/>
          <w:sz w:val="28"/>
          <w:szCs w:val="28"/>
          <w:lang w:val="en-US"/>
        </w:rPr>
        <w:t>: In Ukraine, it is standard practice to develop the appropriate infrastructure for any construction project. This means that new residential buildings are typically located near essential daily services, such as shops, clinics, pharmacies, kindergartens, and schools. In Germany, there is no such practice, so infrastructure is not necessarily linked to residential areas. In large cities, this can create inconveniences as services may be located far from each other, leading to additional time costs for residents. However, this issue is less pronounced in smaller towns. Conclusion: E-commerce is better conducted in smaller towns where workers have more time available.</w:t>
      </w:r>
    </w:p>
    <w:p w:rsidR="00327781" w:rsidRPr="00023C25" w:rsidRDefault="00327781" w:rsidP="00F01D9A">
      <w:pPr>
        <w:pStyle w:val="a5"/>
        <w:numPr>
          <w:ilvl w:val="0"/>
          <w:numId w:val="41"/>
        </w:numPr>
        <w:tabs>
          <w:tab w:val="left" w:pos="993"/>
        </w:tabs>
        <w:spacing w:line="360" w:lineRule="auto"/>
        <w:ind w:left="0" w:firstLine="709"/>
        <w:jc w:val="both"/>
        <w:rPr>
          <w:color w:val="000000" w:themeColor="text1"/>
          <w:sz w:val="28"/>
          <w:szCs w:val="28"/>
        </w:rPr>
      </w:pPr>
      <w:r w:rsidRPr="00023C25">
        <w:rPr>
          <w:rStyle w:val="ac"/>
          <w:b w:val="0"/>
          <w:color w:val="000000" w:themeColor="text1"/>
          <w:sz w:val="28"/>
          <w:szCs w:val="28"/>
          <w:lang w:val="en-US"/>
        </w:rPr>
        <w:lastRenderedPageBreak/>
        <w:t>Medical Services</w:t>
      </w:r>
      <w:r w:rsidRPr="00023C25">
        <w:rPr>
          <w:color w:val="000000" w:themeColor="text1"/>
          <w:sz w:val="28"/>
          <w:szCs w:val="28"/>
          <w:lang w:val="en-US"/>
        </w:rPr>
        <w:t xml:space="preserve">: In Germany, accessing social medical care through insurance involves a lengthy wait, ranging from 6 months to a year. In contrast, in Ukraine, medical services covered by insurance are available within a few days. Additionally, unlike Germany, where many medications are only available by prescription, Ukrainian pharmacies allow the purchase of almost any medication without a prescription. In Germany, which has one of the most developed economies in Europe, many medical products are prescription-only. Conclusion: To avoid discomfort related to health and costs, it is advisable to either bring medications with you or avoid getting sick. </w:t>
      </w:r>
      <w:r w:rsidRPr="00023C25">
        <w:rPr>
          <w:color w:val="000000" w:themeColor="text1"/>
          <w:sz w:val="28"/>
          <w:szCs w:val="28"/>
        </w:rPr>
        <w:t>Otherwise, the balance of trade may sharply decrease.</w:t>
      </w:r>
    </w:p>
    <w:p w:rsidR="00327781" w:rsidRPr="00023C25" w:rsidRDefault="00327781" w:rsidP="00F01D9A">
      <w:pPr>
        <w:pStyle w:val="a5"/>
        <w:numPr>
          <w:ilvl w:val="0"/>
          <w:numId w:val="41"/>
        </w:numPr>
        <w:tabs>
          <w:tab w:val="left" w:pos="993"/>
        </w:tabs>
        <w:spacing w:line="360" w:lineRule="auto"/>
        <w:ind w:left="0" w:firstLine="709"/>
        <w:jc w:val="both"/>
        <w:rPr>
          <w:color w:val="000000" w:themeColor="text1"/>
          <w:sz w:val="28"/>
          <w:szCs w:val="28"/>
          <w:lang w:val="en-US"/>
        </w:rPr>
      </w:pPr>
      <w:r w:rsidRPr="00023C25">
        <w:rPr>
          <w:rStyle w:val="ac"/>
          <w:b w:val="0"/>
          <w:color w:val="000000" w:themeColor="text1"/>
          <w:sz w:val="28"/>
          <w:szCs w:val="28"/>
          <w:lang w:val="en-US"/>
        </w:rPr>
        <w:t>Housing</w:t>
      </w:r>
      <w:r w:rsidRPr="00023C25">
        <w:rPr>
          <w:color w:val="000000" w:themeColor="text1"/>
          <w:sz w:val="28"/>
          <w:szCs w:val="28"/>
          <w:lang w:val="en-US"/>
        </w:rPr>
        <w:t>: In Germany, the rent for a two-bedroom apartment in large cities ranges from 1,500 to 2,000 euros per month, with an average salary of 2,665 euros (56.28% of the minimum). In Ukraine, the rent for an apartment in large cities ranges from 10,000 to 20,000 UAH (295–590 euros), with an average salary of 16,836 UAH or 402 euros (59% of the minimum). Thus, these figures are approximately equivalent. However, in Ukraine, over 90% of residents own their homes, while in Germany, only 42% do.</w:t>
      </w:r>
    </w:p>
    <w:p w:rsidR="00327781" w:rsidRPr="00023C25" w:rsidRDefault="00327781" w:rsidP="00F01D9A">
      <w:pPr>
        <w:pStyle w:val="a3"/>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Small and Medium-sized Enterprises (SMEs): In Ukraine, SMEs c</w:t>
      </w:r>
      <w:r w:rsidR="006C4158" w:rsidRPr="00023C25">
        <w:rPr>
          <w:rFonts w:ascii="Times New Roman" w:hAnsi="Times New Roman" w:cs="Times New Roman"/>
          <w:color w:val="000000" w:themeColor="text1"/>
          <w:sz w:val="28"/>
          <w:szCs w:val="28"/>
          <w:lang w:val="en-US"/>
        </w:rPr>
        <w:t>ontribute 50-70% to the country’</w:t>
      </w:r>
      <w:r w:rsidRPr="00023C25">
        <w:rPr>
          <w:rFonts w:ascii="Times New Roman" w:hAnsi="Times New Roman" w:cs="Times New Roman"/>
          <w:color w:val="000000" w:themeColor="text1"/>
          <w:sz w:val="28"/>
          <w:szCs w:val="28"/>
          <w:lang w:val="en-US"/>
        </w:rPr>
        <w:t>s Gross Domestic Product (GDP), with the share of small businesses accounting for approximately 16% of GDP</w:t>
      </w:r>
      <w:r w:rsidRPr="00023C25">
        <w:rPr>
          <w:rFonts w:ascii="Times New Roman" w:hAnsi="Times New Roman" w:cs="Times New Roman"/>
          <w:color w:val="000000" w:themeColor="text1"/>
          <w:sz w:val="28"/>
          <w:szCs w:val="28"/>
          <w:shd w:val="clear" w:color="auto" w:fill="FFFFFF"/>
          <w:lang w:val="uk-UA"/>
        </w:rPr>
        <w:t xml:space="preserve"> </w:t>
      </w:r>
      <w:r w:rsidR="000D10C6" w:rsidRPr="00023C25">
        <w:rPr>
          <w:rFonts w:ascii="Times New Roman" w:hAnsi="Times New Roman" w:cs="Times New Roman"/>
          <w:color w:val="000000" w:themeColor="text1"/>
          <w:sz w:val="28"/>
          <w:szCs w:val="28"/>
          <w:shd w:val="clear" w:color="auto" w:fill="FFFFFF"/>
          <w:lang w:val="uk-UA"/>
        </w:rPr>
        <w:t>[</w:t>
      </w:r>
      <w:r w:rsidRPr="00023C25">
        <w:rPr>
          <w:rFonts w:ascii="Times New Roman" w:hAnsi="Times New Roman" w:cs="Times New Roman"/>
          <w:color w:val="000000" w:themeColor="text1"/>
          <w:sz w:val="28"/>
          <w:szCs w:val="28"/>
          <w:shd w:val="clear" w:color="auto" w:fill="FFFFFF"/>
          <w:lang w:val="uk-UA"/>
        </w:rPr>
        <w:fldChar w:fldCharType="begin"/>
      </w:r>
      <w:r w:rsidRPr="00023C25">
        <w:rPr>
          <w:rFonts w:ascii="Times New Roman" w:hAnsi="Times New Roman" w:cs="Times New Roman"/>
          <w:color w:val="000000" w:themeColor="text1"/>
          <w:sz w:val="28"/>
          <w:szCs w:val="28"/>
          <w:shd w:val="clear" w:color="auto" w:fill="FFFFFF"/>
          <w:lang w:val="uk-UA"/>
        </w:rPr>
        <w:instrText xml:space="preserve"> REF _Ref165204731 \r \h </w:instrText>
      </w:r>
      <w:r w:rsidR="00F01D9A" w:rsidRPr="00023C25">
        <w:rPr>
          <w:rFonts w:ascii="Times New Roman" w:hAnsi="Times New Roman" w:cs="Times New Roman"/>
          <w:color w:val="000000" w:themeColor="text1"/>
          <w:sz w:val="28"/>
          <w:szCs w:val="28"/>
          <w:shd w:val="clear" w:color="auto" w:fill="FFFFFF"/>
          <w:lang w:val="uk-UA"/>
        </w:rPr>
        <w:instrText xml:space="preserve"> \* MERGEFORMAT </w:instrText>
      </w:r>
      <w:r w:rsidRPr="00023C25">
        <w:rPr>
          <w:rFonts w:ascii="Times New Roman" w:hAnsi="Times New Roman" w:cs="Times New Roman"/>
          <w:color w:val="000000" w:themeColor="text1"/>
          <w:sz w:val="28"/>
          <w:szCs w:val="28"/>
          <w:shd w:val="clear" w:color="auto" w:fill="FFFFFF"/>
          <w:lang w:val="uk-UA"/>
        </w:rPr>
      </w:r>
      <w:r w:rsidRPr="00023C25">
        <w:rPr>
          <w:rFonts w:ascii="Times New Roman" w:hAnsi="Times New Roman" w:cs="Times New Roman"/>
          <w:color w:val="000000" w:themeColor="text1"/>
          <w:sz w:val="28"/>
          <w:szCs w:val="28"/>
          <w:shd w:val="clear" w:color="auto" w:fill="FFFFFF"/>
          <w:lang w:val="uk-UA"/>
        </w:rPr>
        <w:fldChar w:fldCharType="separate"/>
      </w:r>
      <w:r w:rsidR="00503812" w:rsidRPr="00023C25">
        <w:rPr>
          <w:rFonts w:ascii="Times New Roman" w:hAnsi="Times New Roman" w:cs="Times New Roman"/>
          <w:color w:val="000000" w:themeColor="text1"/>
          <w:sz w:val="28"/>
          <w:szCs w:val="28"/>
          <w:shd w:val="clear" w:color="auto" w:fill="FFFFFF"/>
          <w:lang w:val="uk-UA"/>
        </w:rPr>
        <w:t>3</w:t>
      </w:r>
      <w:r w:rsidRPr="00023C25">
        <w:rPr>
          <w:rFonts w:ascii="Times New Roman" w:hAnsi="Times New Roman" w:cs="Times New Roman"/>
          <w:color w:val="000000" w:themeColor="text1"/>
          <w:sz w:val="28"/>
          <w:szCs w:val="28"/>
          <w:shd w:val="clear" w:color="auto" w:fill="FFFFFF"/>
          <w:lang w:val="uk-UA"/>
        </w:rPr>
        <w:fldChar w:fldCharType="end"/>
      </w:r>
      <w:r w:rsidR="000D10C6" w:rsidRPr="00023C25">
        <w:rPr>
          <w:rFonts w:ascii="Times New Roman" w:hAnsi="Times New Roman" w:cs="Times New Roman"/>
          <w:color w:val="000000" w:themeColor="text1"/>
          <w:sz w:val="28"/>
          <w:szCs w:val="28"/>
          <w:shd w:val="clear" w:color="auto" w:fill="FFFFFF"/>
          <w:lang w:val="uk-UA"/>
        </w:rPr>
        <w:t>]</w:t>
      </w:r>
      <w:r w:rsidRPr="00023C25">
        <w:rPr>
          <w:rFonts w:ascii="Times New Roman" w:hAnsi="Times New Roman" w:cs="Times New Roman"/>
          <w:color w:val="000000" w:themeColor="text1"/>
          <w:sz w:val="28"/>
          <w:szCs w:val="28"/>
          <w:shd w:val="clear" w:color="auto" w:fill="FFFFFF"/>
          <w:lang w:val="uk-UA"/>
        </w:rPr>
        <w:t>, [</w:t>
      </w:r>
      <w:r w:rsidRPr="00023C25">
        <w:rPr>
          <w:rFonts w:ascii="Times New Roman" w:hAnsi="Times New Roman" w:cs="Times New Roman"/>
          <w:color w:val="000000" w:themeColor="text1"/>
          <w:sz w:val="28"/>
          <w:szCs w:val="28"/>
          <w:shd w:val="clear" w:color="auto" w:fill="FFFFFF"/>
          <w:lang w:val="uk-UA"/>
        </w:rPr>
        <w:fldChar w:fldCharType="begin"/>
      </w:r>
      <w:r w:rsidRPr="00023C25">
        <w:rPr>
          <w:rFonts w:ascii="Times New Roman" w:hAnsi="Times New Roman" w:cs="Times New Roman"/>
          <w:color w:val="000000" w:themeColor="text1"/>
          <w:sz w:val="28"/>
          <w:szCs w:val="28"/>
          <w:shd w:val="clear" w:color="auto" w:fill="FFFFFF"/>
          <w:lang w:val="uk-UA"/>
        </w:rPr>
        <w:instrText xml:space="preserve"> REF _Ref173268907 \r \h </w:instrText>
      </w:r>
      <w:r w:rsidR="00F01D9A" w:rsidRPr="00023C25">
        <w:rPr>
          <w:rFonts w:ascii="Times New Roman" w:hAnsi="Times New Roman" w:cs="Times New Roman"/>
          <w:color w:val="000000" w:themeColor="text1"/>
          <w:sz w:val="28"/>
          <w:szCs w:val="28"/>
          <w:shd w:val="clear" w:color="auto" w:fill="FFFFFF"/>
          <w:lang w:val="uk-UA"/>
        </w:rPr>
        <w:instrText xml:space="preserve"> \* MERGEFORMAT </w:instrText>
      </w:r>
      <w:r w:rsidRPr="00023C25">
        <w:rPr>
          <w:rFonts w:ascii="Times New Roman" w:hAnsi="Times New Roman" w:cs="Times New Roman"/>
          <w:color w:val="000000" w:themeColor="text1"/>
          <w:sz w:val="28"/>
          <w:szCs w:val="28"/>
          <w:shd w:val="clear" w:color="auto" w:fill="FFFFFF"/>
          <w:lang w:val="uk-UA"/>
        </w:rPr>
      </w:r>
      <w:r w:rsidRPr="00023C25">
        <w:rPr>
          <w:rFonts w:ascii="Times New Roman" w:hAnsi="Times New Roman" w:cs="Times New Roman"/>
          <w:color w:val="000000" w:themeColor="text1"/>
          <w:sz w:val="28"/>
          <w:szCs w:val="28"/>
          <w:shd w:val="clear" w:color="auto" w:fill="FFFFFF"/>
          <w:lang w:val="uk-UA"/>
        </w:rPr>
        <w:fldChar w:fldCharType="separate"/>
      </w:r>
      <w:r w:rsidR="00503812" w:rsidRPr="00023C25">
        <w:rPr>
          <w:rFonts w:ascii="Times New Roman" w:hAnsi="Times New Roman" w:cs="Times New Roman"/>
          <w:color w:val="000000" w:themeColor="text1"/>
          <w:sz w:val="28"/>
          <w:szCs w:val="28"/>
          <w:shd w:val="clear" w:color="auto" w:fill="FFFFFF"/>
          <w:lang w:val="uk-UA"/>
        </w:rPr>
        <w:t>20</w:t>
      </w:r>
      <w:r w:rsidRPr="00023C25">
        <w:rPr>
          <w:rFonts w:ascii="Times New Roman" w:hAnsi="Times New Roman" w:cs="Times New Roman"/>
          <w:color w:val="000000" w:themeColor="text1"/>
          <w:sz w:val="28"/>
          <w:szCs w:val="28"/>
          <w:shd w:val="clear" w:color="auto" w:fill="FFFFFF"/>
          <w:lang w:val="uk-UA"/>
        </w:rPr>
        <w:fldChar w:fldCharType="end"/>
      </w:r>
      <w:r w:rsidRPr="00023C25">
        <w:rPr>
          <w:rFonts w:ascii="Times New Roman" w:hAnsi="Times New Roman" w:cs="Times New Roman"/>
          <w:color w:val="000000" w:themeColor="text1"/>
          <w:sz w:val="28"/>
          <w:szCs w:val="28"/>
          <w:shd w:val="clear" w:color="auto" w:fill="FFFFFF"/>
          <w:lang w:val="uk-UA"/>
        </w:rPr>
        <w:t>]</w:t>
      </w:r>
      <w:r w:rsidR="000D10C6" w:rsidRPr="00023C25">
        <w:rPr>
          <w:rFonts w:ascii="Times New Roman" w:hAnsi="Times New Roman" w:cs="Times New Roman"/>
          <w:color w:val="000000" w:themeColor="text1"/>
          <w:sz w:val="28"/>
          <w:szCs w:val="28"/>
          <w:shd w:val="clear" w:color="auto" w:fill="FFFFFF"/>
          <w:lang w:val="uk-UA"/>
        </w:rPr>
        <w:t>.</w:t>
      </w:r>
      <w:r w:rsidR="00F76408" w:rsidRPr="00023C25">
        <w:rPr>
          <w:rFonts w:ascii="Times New Roman" w:hAnsi="Times New Roman" w:cs="Times New Roman"/>
          <w:color w:val="000000" w:themeColor="text1"/>
          <w:sz w:val="28"/>
          <w:szCs w:val="28"/>
          <w:shd w:val="clear" w:color="auto" w:fill="FFFFFF"/>
          <w:lang w:val="uk-UA"/>
        </w:rPr>
        <w:t xml:space="preserve"> </w:t>
      </w:r>
      <w:r w:rsidRPr="00023C25">
        <w:rPr>
          <w:rFonts w:ascii="Times New Roman" w:hAnsi="Times New Roman" w:cs="Times New Roman"/>
          <w:color w:val="000000" w:themeColor="text1"/>
          <w:sz w:val="28"/>
          <w:szCs w:val="28"/>
          <w:lang w:val="en-US"/>
        </w:rPr>
        <w:t>In</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Germany</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small</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and</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medium</w:t>
      </w:r>
      <w:r w:rsidRPr="00023C25">
        <w:rPr>
          <w:rFonts w:ascii="Times New Roman" w:hAnsi="Times New Roman" w:cs="Times New Roman"/>
          <w:color w:val="000000" w:themeColor="text1"/>
          <w:sz w:val="28"/>
          <w:szCs w:val="28"/>
          <w:lang w:val="uk-UA"/>
        </w:rPr>
        <w:t>-</w:t>
      </w:r>
      <w:r w:rsidRPr="00023C25">
        <w:rPr>
          <w:rFonts w:ascii="Times New Roman" w:hAnsi="Times New Roman" w:cs="Times New Roman"/>
          <w:color w:val="000000" w:themeColor="text1"/>
          <w:sz w:val="28"/>
          <w:szCs w:val="28"/>
          <w:lang w:val="en-US"/>
        </w:rPr>
        <w:t>sized</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businesses</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contribute</w:t>
      </w:r>
      <w:r w:rsidRPr="00023C25">
        <w:rPr>
          <w:rFonts w:ascii="Times New Roman" w:hAnsi="Times New Roman" w:cs="Times New Roman"/>
          <w:color w:val="000000" w:themeColor="text1"/>
          <w:sz w:val="28"/>
          <w:szCs w:val="28"/>
          <w:lang w:val="uk-UA"/>
        </w:rPr>
        <w:t xml:space="preserve"> 46.7% </w:t>
      </w:r>
      <w:r w:rsidRPr="00023C25">
        <w:rPr>
          <w:rFonts w:ascii="Times New Roman" w:hAnsi="Times New Roman" w:cs="Times New Roman"/>
          <w:color w:val="000000" w:themeColor="text1"/>
          <w:sz w:val="28"/>
          <w:szCs w:val="28"/>
          <w:lang w:val="en-US"/>
        </w:rPr>
        <w:t>to</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GDP</w:t>
      </w:r>
      <w:r w:rsidRPr="00023C25">
        <w:rPr>
          <w:rFonts w:ascii="Times New Roman" w:hAnsi="Times New Roman" w:cs="Times New Roman"/>
          <w:color w:val="000000" w:themeColor="text1"/>
          <w:sz w:val="28"/>
          <w:szCs w:val="28"/>
          <w:shd w:val="clear" w:color="auto" w:fill="FFFFFF"/>
          <w:lang w:val="uk-UA"/>
        </w:rPr>
        <w:t xml:space="preserve"> </w:t>
      </w:r>
      <w:r w:rsidR="00D47173" w:rsidRPr="00023C25">
        <w:rPr>
          <w:rFonts w:ascii="Times New Roman" w:hAnsi="Times New Roman" w:cs="Times New Roman"/>
          <w:color w:val="000000" w:themeColor="text1"/>
          <w:sz w:val="28"/>
          <w:szCs w:val="28"/>
          <w:shd w:val="clear" w:color="auto" w:fill="FFFFFF"/>
          <w:lang w:val="uk-UA"/>
        </w:rPr>
        <w:t>[</w:t>
      </w:r>
      <w:r w:rsidRPr="00023C25">
        <w:rPr>
          <w:rFonts w:ascii="Times New Roman" w:hAnsi="Times New Roman" w:cs="Times New Roman"/>
          <w:color w:val="000000" w:themeColor="text1"/>
          <w:sz w:val="28"/>
          <w:szCs w:val="28"/>
          <w:shd w:val="clear" w:color="auto" w:fill="FFFFFF"/>
          <w:lang w:val="uk-UA"/>
        </w:rPr>
        <w:fldChar w:fldCharType="begin"/>
      </w:r>
      <w:r w:rsidRPr="00023C25">
        <w:rPr>
          <w:rFonts w:ascii="Times New Roman" w:hAnsi="Times New Roman" w:cs="Times New Roman"/>
          <w:color w:val="000000" w:themeColor="text1"/>
          <w:sz w:val="28"/>
          <w:szCs w:val="28"/>
          <w:shd w:val="clear" w:color="auto" w:fill="FFFFFF"/>
          <w:lang w:val="uk-UA"/>
        </w:rPr>
        <w:instrText xml:space="preserve"> REF _Ref165204804 \r \h </w:instrText>
      </w:r>
      <w:r w:rsidR="00F01D9A" w:rsidRPr="00023C25">
        <w:rPr>
          <w:rFonts w:ascii="Times New Roman" w:hAnsi="Times New Roman" w:cs="Times New Roman"/>
          <w:color w:val="000000" w:themeColor="text1"/>
          <w:sz w:val="28"/>
          <w:szCs w:val="28"/>
          <w:shd w:val="clear" w:color="auto" w:fill="FFFFFF"/>
          <w:lang w:val="uk-UA"/>
        </w:rPr>
        <w:instrText xml:space="preserve"> \* MERGEFORMAT </w:instrText>
      </w:r>
      <w:r w:rsidRPr="00023C25">
        <w:rPr>
          <w:rFonts w:ascii="Times New Roman" w:hAnsi="Times New Roman" w:cs="Times New Roman"/>
          <w:color w:val="000000" w:themeColor="text1"/>
          <w:sz w:val="28"/>
          <w:szCs w:val="28"/>
          <w:shd w:val="clear" w:color="auto" w:fill="FFFFFF"/>
          <w:lang w:val="uk-UA"/>
        </w:rPr>
      </w:r>
      <w:r w:rsidRPr="00023C25">
        <w:rPr>
          <w:rFonts w:ascii="Times New Roman" w:hAnsi="Times New Roman" w:cs="Times New Roman"/>
          <w:color w:val="000000" w:themeColor="text1"/>
          <w:sz w:val="28"/>
          <w:szCs w:val="28"/>
          <w:shd w:val="clear" w:color="auto" w:fill="FFFFFF"/>
          <w:lang w:val="uk-UA"/>
        </w:rPr>
        <w:fldChar w:fldCharType="separate"/>
      </w:r>
      <w:r w:rsidR="00503812" w:rsidRPr="00023C25">
        <w:rPr>
          <w:rFonts w:ascii="Times New Roman" w:hAnsi="Times New Roman" w:cs="Times New Roman"/>
          <w:color w:val="000000" w:themeColor="text1"/>
          <w:sz w:val="28"/>
          <w:szCs w:val="28"/>
          <w:shd w:val="clear" w:color="auto" w:fill="FFFFFF"/>
          <w:lang w:val="uk-UA"/>
        </w:rPr>
        <w:t>27</w:t>
      </w:r>
      <w:r w:rsidRPr="00023C25">
        <w:rPr>
          <w:rFonts w:ascii="Times New Roman" w:hAnsi="Times New Roman" w:cs="Times New Roman"/>
          <w:color w:val="000000" w:themeColor="text1"/>
          <w:sz w:val="28"/>
          <w:szCs w:val="28"/>
          <w:shd w:val="clear" w:color="auto" w:fill="FFFFFF"/>
          <w:lang w:val="uk-UA"/>
        </w:rPr>
        <w:fldChar w:fldCharType="end"/>
      </w:r>
      <w:r w:rsidR="00D47173" w:rsidRPr="00023C25">
        <w:rPr>
          <w:rFonts w:ascii="Times New Roman" w:hAnsi="Times New Roman" w:cs="Times New Roman"/>
          <w:color w:val="000000" w:themeColor="text1"/>
          <w:sz w:val="28"/>
          <w:szCs w:val="28"/>
          <w:shd w:val="clear" w:color="auto" w:fill="FFFFFF"/>
          <w:lang w:val="uk-UA"/>
        </w:rPr>
        <w:t>]</w:t>
      </w:r>
      <w:r w:rsidRPr="00023C25">
        <w:rPr>
          <w:rFonts w:ascii="Times New Roman" w:hAnsi="Times New Roman" w:cs="Times New Roman"/>
          <w:color w:val="000000" w:themeColor="text1"/>
          <w:sz w:val="28"/>
          <w:szCs w:val="28"/>
          <w:lang w:val="uk-UA"/>
        </w:rPr>
        <w:t>.</w:t>
      </w:r>
      <w:r w:rsidR="00755A05"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 xml:space="preserve"> However, the limited presence or weak development of small repair services, home appliance maintenance, and minor retail indicates that the role of small businesses is less prominent compared to Ukraine. This is felt in e-commerce when, for instance, technical issues with equipment (e.g., laptops, mobile phones, tablets) often necessitate purchasing new items, leading to additional expenses.</w:t>
      </w:r>
    </w:p>
    <w:p w:rsidR="00F01D9A" w:rsidRPr="00023C25" w:rsidRDefault="00327781" w:rsidP="00F01D9A">
      <w:pPr>
        <w:pStyle w:val="a3"/>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 xml:space="preserve">Climate: Germany is situated in a temperate continental climate zone. However, the weather in northern regions is significantly influenced by the Baltic and North Seas, resulting in frequent rain in autumn and winter </w:t>
      </w:r>
      <w:r w:rsidR="00856866" w:rsidRPr="00023C25">
        <w:rPr>
          <w:rFonts w:ascii="Times New Roman" w:hAnsi="Times New Roman" w:cs="Times New Roman"/>
          <w:color w:val="000000" w:themeColor="text1"/>
          <w:sz w:val="28"/>
          <w:szCs w:val="28"/>
          <w:lang w:val="uk-UA"/>
        </w:rPr>
        <w:t>[</w:t>
      </w:r>
      <w:r w:rsidRPr="00023C25">
        <w:rPr>
          <w:rFonts w:ascii="Times New Roman" w:hAnsi="Times New Roman" w:cs="Times New Roman"/>
          <w:color w:val="000000" w:themeColor="text1"/>
          <w:sz w:val="28"/>
          <w:szCs w:val="28"/>
          <w:lang w:val="uk-UA"/>
        </w:rPr>
        <w:fldChar w:fldCharType="begin"/>
      </w:r>
      <w:r w:rsidRPr="00023C25">
        <w:rPr>
          <w:rFonts w:ascii="Times New Roman" w:hAnsi="Times New Roman" w:cs="Times New Roman"/>
          <w:color w:val="000000" w:themeColor="text1"/>
          <w:sz w:val="28"/>
          <w:szCs w:val="28"/>
          <w:lang w:val="uk-UA"/>
        </w:rPr>
        <w:instrText xml:space="preserve"> REF _Ref165204815 \r \h </w:instrText>
      </w:r>
      <w:r w:rsidR="00F01D9A" w:rsidRPr="00023C25">
        <w:rPr>
          <w:rFonts w:ascii="Times New Roman" w:hAnsi="Times New Roman" w:cs="Times New Roman"/>
          <w:color w:val="000000" w:themeColor="text1"/>
          <w:sz w:val="28"/>
          <w:szCs w:val="28"/>
          <w:lang w:val="uk-UA"/>
        </w:rPr>
        <w:instrText xml:space="preserve"> \* MERGEFORMAT </w:instrText>
      </w:r>
      <w:r w:rsidRPr="00023C25">
        <w:rPr>
          <w:rFonts w:ascii="Times New Roman" w:hAnsi="Times New Roman" w:cs="Times New Roman"/>
          <w:color w:val="000000" w:themeColor="text1"/>
          <w:sz w:val="28"/>
          <w:szCs w:val="28"/>
          <w:lang w:val="uk-UA"/>
        </w:rPr>
      </w:r>
      <w:r w:rsidRPr="00023C25">
        <w:rPr>
          <w:rFonts w:ascii="Times New Roman" w:hAnsi="Times New Roman" w:cs="Times New Roman"/>
          <w:color w:val="000000" w:themeColor="text1"/>
          <w:sz w:val="28"/>
          <w:szCs w:val="28"/>
          <w:lang w:val="uk-UA"/>
        </w:rPr>
        <w:fldChar w:fldCharType="separate"/>
      </w:r>
      <w:r w:rsidR="00503812" w:rsidRPr="00023C25">
        <w:rPr>
          <w:rFonts w:ascii="Times New Roman" w:hAnsi="Times New Roman" w:cs="Times New Roman"/>
          <w:color w:val="000000" w:themeColor="text1"/>
          <w:sz w:val="28"/>
          <w:szCs w:val="28"/>
          <w:lang w:val="uk-UA"/>
        </w:rPr>
        <w:t>10</w:t>
      </w:r>
      <w:r w:rsidRPr="00023C25">
        <w:rPr>
          <w:rFonts w:ascii="Times New Roman" w:hAnsi="Times New Roman" w:cs="Times New Roman"/>
          <w:color w:val="000000" w:themeColor="text1"/>
          <w:sz w:val="28"/>
          <w:szCs w:val="28"/>
          <w:lang w:val="uk-UA"/>
        </w:rPr>
        <w:fldChar w:fldCharType="end"/>
      </w:r>
      <w:r w:rsidR="00856866" w:rsidRPr="00023C25">
        <w:rPr>
          <w:rFonts w:ascii="Times New Roman" w:hAnsi="Times New Roman" w:cs="Times New Roman"/>
          <w:color w:val="000000" w:themeColor="text1"/>
          <w:sz w:val="28"/>
          <w:szCs w:val="28"/>
          <w:lang w:val="uk-UA"/>
        </w:rPr>
        <w:t>]</w:t>
      </w:r>
      <w:r w:rsidR="00BD539B" w:rsidRPr="00023C25">
        <w:rPr>
          <w:rFonts w:ascii="Times New Roman" w:hAnsi="Times New Roman" w:cs="Times New Roman"/>
          <w:color w:val="000000" w:themeColor="text1"/>
          <w:sz w:val="28"/>
          <w:szCs w:val="28"/>
          <w:lang w:val="uk-UA"/>
        </w:rPr>
        <w:t xml:space="preserve">. </w:t>
      </w:r>
      <w:r w:rsidR="00F01D9A" w:rsidRPr="00023C25">
        <w:rPr>
          <w:rFonts w:ascii="Times New Roman" w:hAnsi="Times New Roman" w:cs="Times New Roman"/>
          <w:color w:val="000000" w:themeColor="text1"/>
          <w:sz w:val="28"/>
          <w:szCs w:val="28"/>
          <w:lang w:val="en-US"/>
        </w:rPr>
        <w:t>]. Ukraine, also located in a temperate zone, experiences much less rainfall and more sunshine</w:t>
      </w:r>
      <w:r w:rsidR="00F01D9A" w:rsidRPr="00023C25">
        <w:rPr>
          <w:rFonts w:ascii="Times New Roman" w:hAnsi="Times New Roman" w:cs="Times New Roman"/>
          <w:color w:val="000000" w:themeColor="text1"/>
          <w:sz w:val="28"/>
          <w:szCs w:val="28"/>
          <w:lang w:val="uk-UA"/>
        </w:rPr>
        <w:t xml:space="preserve"> </w:t>
      </w:r>
      <w:r w:rsidR="00856866" w:rsidRPr="00023C25">
        <w:rPr>
          <w:rFonts w:ascii="Times New Roman" w:hAnsi="Times New Roman" w:cs="Times New Roman"/>
          <w:color w:val="000000" w:themeColor="text1"/>
          <w:sz w:val="28"/>
          <w:szCs w:val="28"/>
          <w:lang w:val="uk-UA"/>
        </w:rPr>
        <w:t>[</w:t>
      </w:r>
      <w:r w:rsidRPr="00023C25">
        <w:rPr>
          <w:rFonts w:ascii="Times New Roman" w:hAnsi="Times New Roman" w:cs="Times New Roman"/>
          <w:color w:val="000000" w:themeColor="text1"/>
          <w:sz w:val="28"/>
          <w:szCs w:val="28"/>
          <w:lang w:val="uk-UA"/>
        </w:rPr>
        <w:fldChar w:fldCharType="begin"/>
      </w:r>
      <w:r w:rsidRPr="00023C25">
        <w:rPr>
          <w:rFonts w:ascii="Times New Roman" w:hAnsi="Times New Roman" w:cs="Times New Roman"/>
          <w:color w:val="000000" w:themeColor="text1"/>
          <w:sz w:val="28"/>
          <w:szCs w:val="28"/>
          <w:lang w:val="uk-UA"/>
        </w:rPr>
        <w:instrText xml:space="preserve"> REF _Ref165204826 \r \h </w:instrText>
      </w:r>
      <w:r w:rsidR="00F01D9A" w:rsidRPr="00023C25">
        <w:rPr>
          <w:rFonts w:ascii="Times New Roman" w:hAnsi="Times New Roman" w:cs="Times New Roman"/>
          <w:color w:val="000000" w:themeColor="text1"/>
          <w:sz w:val="28"/>
          <w:szCs w:val="28"/>
          <w:lang w:val="uk-UA"/>
        </w:rPr>
        <w:instrText xml:space="preserve"> \* MERGEFORMAT </w:instrText>
      </w:r>
      <w:r w:rsidRPr="00023C25">
        <w:rPr>
          <w:rFonts w:ascii="Times New Roman" w:hAnsi="Times New Roman" w:cs="Times New Roman"/>
          <w:color w:val="000000" w:themeColor="text1"/>
          <w:sz w:val="28"/>
          <w:szCs w:val="28"/>
          <w:lang w:val="uk-UA"/>
        </w:rPr>
      </w:r>
      <w:r w:rsidRPr="00023C25">
        <w:rPr>
          <w:rFonts w:ascii="Times New Roman" w:hAnsi="Times New Roman" w:cs="Times New Roman"/>
          <w:color w:val="000000" w:themeColor="text1"/>
          <w:sz w:val="28"/>
          <w:szCs w:val="28"/>
          <w:lang w:val="uk-UA"/>
        </w:rPr>
        <w:fldChar w:fldCharType="separate"/>
      </w:r>
      <w:r w:rsidR="00503812" w:rsidRPr="00023C25">
        <w:rPr>
          <w:rFonts w:ascii="Times New Roman" w:hAnsi="Times New Roman" w:cs="Times New Roman"/>
          <w:color w:val="000000" w:themeColor="text1"/>
          <w:sz w:val="28"/>
          <w:szCs w:val="28"/>
          <w:lang w:val="uk-UA"/>
        </w:rPr>
        <w:t>9</w:t>
      </w:r>
      <w:r w:rsidRPr="00023C25">
        <w:rPr>
          <w:rFonts w:ascii="Times New Roman" w:hAnsi="Times New Roman" w:cs="Times New Roman"/>
          <w:color w:val="000000" w:themeColor="text1"/>
          <w:sz w:val="28"/>
          <w:szCs w:val="28"/>
          <w:lang w:val="uk-UA"/>
        </w:rPr>
        <w:fldChar w:fldCharType="end"/>
      </w:r>
      <w:r w:rsidR="00856866" w:rsidRPr="00023C25">
        <w:rPr>
          <w:rFonts w:ascii="Times New Roman" w:hAnsi="Times New Roman" w:cs="Times New Roman"/>
          <w:color w:val="000000" w:themeColor="text1"/>
          <w:sz w:val="28"/>
          <w:szCs w:val="28"/>
          <w:lang w:val="uk-UA"/>
        </w:rPr>
        <w:t>]</w:t>
      </w:r>
      <w:r w:rsidR="00CC7A7A" w:rsidRPr="00023C25">
        <w:rPr>
          <w:rFonts w:ascii="Times New Roman" w:hAnsi="Times New Roman" w:cs="Times New Roman"/>
          <w:color w:val="000000" w:themeColor="text1"/>
          <w:sz w:val="28"/>
          <w:szCs w:val="28"/>
          <w:lang w:val="uk-UA"/>
        </w:rPr>
        <w:t>.</w:t>
      </w:r>
      <w:r w:rsidR="000A6E26" w:rsidRPr="00023C25">
        <w:rPr>
          <w:rFonts w:ascii="Times New Roman" w:hAnsi="Times New Roman" w:cs="Times New Roman"/>
          <w:color w:val="000000" w:themeColor="text1"/>
          <w:sz w:val="28"/>
          <w:szCs w:val="28"/>
          <w:lang w:val="uk-UA"/>
        </w:rPr>
        <w:t xml:space="preserve"> </w:t>
      </w:r>
      <w:r w:rsidR="00F01D9A" w:rsidRPr="00023C25">
        <w:rPr>
          <w:rFonts w:ascii="Times New Roman" w:hAnsi="Times New Roman" w:cs="Times New Roman"/>
          <w:color w:val="000000" w:themeColor="text1"/>
          <w:sz w:val="28"/>
          <w:szCs w:val="28"/>
          <w:lang w:val="en-US"/>
        </w:rPr>
        <w:t xml:space="preserve">Conclusion: For e-commerce, the location is less critical in Ukraine. In Germany, it is </w:t>
      </w:r>
      <w:r w:rsidR="00F01D9A" w:rsidRPr="00023C25">
        <w:rPr>
          <w:rFonts w:ascii="Times New Roman" w:hAnsi="Times New Roman" w:cs="Times New Roman"/>
          <w:color w:val="000000" w:themeColor="text1"/>
          <w:sz w:val="28"/>
          <w:szCs w:val="28"/>
          <w:lang w:val="en-US"/>
        </w:rPr>
        <w:lastRenderedPageBreak/>
        <w:t>preferable to be in the southern regions, as the persistent rain in the northern areas can complicate and increase the cost of delivery.</w:t>
      </w:r>
    </w:p>
    <w:p w:rsidR="00F01D9A" w:rsidRPr="00023C25" w:rsidRDefault="00F01D9A" w:rsidP="00F01D9A">
      <w:pPr>
        <w:pStyle w:val="a3"/>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 xml:space="preserve">Consumer Basket: In 2023, the minimum food basket in Ukraine, costing 2,587 UAH, </w:t>
      </w:r>
      <w:r w:rsidR="00E1741D">
        <w:rPr>
          <w:rFonts w:ascii="Times New Roman" w:hAnsi="Times New Roman" w:cs="Times New Roman"/>
          <w:color w:val="000000" w:themeColor="text1"/>
          <w:sz w:val="28"/>
          <w:szCs w:val="28"/>
          <w:lang w:val="en-US"/>
        </w:rPr>
        <w:t>included 297 goods and services</w:t>
      </w:r>
      <w:r w:rsidR="000A6E26" w:rsidRPr="00023C25">
        <w:rPr>
          <w:rFonts w:ascii="Times New Roman" w:hAnsi="Times New Roman" w:cs="Times New Roman"/>
          <w:color w:val="000000" w:themeColor="text1"/>
          <w:sz w:val="28"/>
          <w:szCs w:val="28"/>
          <w:lang w:val="uk-UA"/>
        </w:rPr>
        <w:t xml:space="preserve"> </w:t>
      </w:r>
      <w:r w:rsidR="00802ACD" w:rsidRPr="00023C25">
        <w:rPr>
          <w:rFonts w:ascii="Times New Roman" w:hAnsi="Times New Roman" w:cs="Times New Roman"/>
          <w:color w:val="000000" w:themeColor="text1"/>
          <w:sz w:val="28"/>
          <w:szCs w:val="28"/>
          <w:highlight w:val="white"/>
          <w:lang w:val="uk-UA"/>
        </w:rPr>
        <w:t>[</w:t>
      </w:r>
      <w:r w:rsidR="00296D59" w:rsidRPr="00023C25">
        <w:rPr>
          <w:rFonts w:ascii="Times New Roman" w:hAnsi="Times New Roman" w:cs="Times New Roman"/>
          <w:color w:val="000000" w:themeColor="text1"/>
          <w:sz w:val="28"/>
          <w:szCs w:val="28"/>
          <w:highlight w:val="white"/>
          <w:lang w:val="uk-UA"/>
        </w:rPr>
        <w:fldChar w:fldCharType="begin"/>
      </w:r>
      <w:r w:rsidR="00296D59" w:rsidRPr="00023C25">
        <w:rPr>
          <w:rFonts w:ascii="Times New Roman" w:hAnsi="Times New Roman" w:cs="Times New Roman"/>
          <w:color w:val="000000" w:themeColor="text1"/>
          <w:sz w:val="28"/>
          <w:szCs w:val="28"/>
          <w:highlight w:val="white"/>
          <w:lang w:val="uk-UA"/>
        </w:rPr>
        <w:instrText xml:space="preserve"> REF _Ref165204841 \r \h </w:instrText>
      </w:r>
      <w:r w:rsidRPr="00023C25">
        <w:rPr>
          <w:rFonts w:ascii="Times New Roman" w:hAnsi="Times New Roman" w:cs="Times New Roman"/>
          <w:color w:val="000000" w:themeColor="text1"/>
          <w:sz w:val="28"/>
          <w:szCs w:val="28"/>
          <w:highlight w:val="white"/>
          <w:lang w:val="uk-UA"/>
        </w:rPr>
        <w:instrText xml:space="preserve"> \* MERGEFORMAT </w:instrText>
      </w:r>
      <w:r w:rsidR="00296D59" w:rsidRPr="00023C25">
        <w:rPr>
          <w:rFonts w:ascii="Times New Roman" w:hAnsi="Times New Roman" w:cs="Times New Roman"/>
          <w:color w:val="000000" w:themeColor="text1"/>
          <w:sz w:val="28"/>
          <w:szCs w:val="28"/>
          <w:highlight w:val="white"/>
          <w:lang w:val="uk-UA"/>
        </w:rPr>
      </w:r>
      <w:r w:rsidR="00296D59" w:rsidRPr="00023C25">
        <w:rPr>
          <w:rFonts w:ascii="Times New Roman" w:hAnsi="Times New Roman" w:cs="Times New Roman"/>
          <w:color w:val="000000" w:themeColor="text1"/>
          <w:sz w:val="28"/>
          <w:szCs w:val="28"/>
          <w:highlight w:val="white"/>
          <w:lang w:val="uk-UA"/>
        </w:rPr>
        <w:fldChar w:fldCharType="separate"/>
      </w:r>
      <w:r w:rsidR="00503812" w:rsidRPr="00023C25">
        <w:rPr>
          <w:rFonts w:ascii="Times New Roman" w:hAnsi="Times New Roman" w:cs="Times New Roman"/>
          <w:color w:val="000000" w:themeColor="text1"/>
          <w:sz w:val="28"/>
          <w:szCs w:val="28"/>
          <w:highlight w:val="white"/>
          <w:lang w:val="uk-UA"/>
        </w:rPr>
        <w:t>22</w:t>
      </w:r>
      <w:r w:rsidR="00296D59" w:rsidRPr="00023C25">
        <w:rPr>
          <w:rFonts w:ascii="Times New Roman" w:hAnsi="Times New Roman" w:cs="Times New Roman"/>
          <w:color w:val="000000" w:themeColor="text1"/>
          <w:sz w:val="28"/>
          <w:szCs w:val="28"/>
          <w:highlight w:val="white"/>
          <w:lang w:val="uk-UA"/>
        </w:rPr>
        <w:fldChar w:fldCharType="end"/>
      </w:r>
      <w:r w:rsidR="00A20D8A" w:rsidRPr="00023C25">
        <w:rPr>
          <w:rFonts w:ascii="Times New Roman" w:hAnsi="Times New Roman" w:cs="Times New Roman"/>
          <w:color w:val="000000" w:themeColor="text1"/>
          <w:sz w:val="28"/>
          <w:szCs w:val="28"/>
          <w:highlight w:val="white"/>
          <w:lang w:val="uk-UA"/>
        </w:rPr>
        <w:t xml:space="preserve">], </w:t>
      </w:r>
      <w:r w:rsidR="00296D59" w:rsidRPr="00023C25">
        <w:rPr>
          <w:rFonts w:ascii="Times New Roman" w:hAnsi="Times New Roman" w:cs="Times New Roman"/>
          <w:color w:val="000000" w:themeColor="text1"/>
          <w:sz w:val="28"/>
          <w:szCs w:val="28"/>
          <w:highlight w:val="white"/>
          <w:lang w:val="en-US"/>
        </w:rPr>
        <w:t>[</w:t>
      </w:r>
      <w:r w:rsidR="00296D59" w:rsidRPr="00023C25">
        <w:rPr>
          <w:rFonts w:ascii="Times New Roman" w:hAnsi="Times New Roman" w:cs="Times New Roman"/>
          <w:color w:val="000000" w:themeColor="text1"/>
          <w:sz w:val="28"/>
          <w:szCs w:val="28"/>
          <w:highlight w:val="white"/>
        </w:rPr>
        <w:fldChar w:fldCharType="begin"/>
      </w:r>
      <w:r w:rsidR="00296D59" w:rsidRPr="00023C25">
        <w:rPr>
          <w:rFonts w:ascii="Times New Roman" w:hAnsi="Times New Roman" w:cs="Times New Roman"/>
          <w:color w:val="000000" w:themeColor="text1"/>
          <w:sz w:val="28"/>
          <w:szCs w:val="28"/>
          <w:highlight w:val="white"/>
          <w:lang w:val="en-US"/>
        </w:rPr>
        <w:instrText xml:space="preserve"> REF _Ref165386606 \r \h </w:instrText>
      </w:r>
      <w:r w:rsidRPr="00023C25">
        <w:rPr>
          <w:rFonts w:ascii="Times New Roman" w:hAnsi="Times New Roman" w:cs="Times New Roman"/>
          <w:color w:val="000000" w:themeColor="text1"/>
          <w:sz w:val="28"/>
          <w:szCs w:val="28"/>
          <w:highlight w:val="white"/>
          <w:lang w:val="en-US"/>
        </w:rPr>
        <w:instrText xml:space="preserve"> \* MERGEFORMAT </w:instrText>
      </w:r>
      <w:r w:rsidR="00296D59" w:rsidRPr="00023C25">
        <w:rPr>
          <w:rFonts w:ascii="Times New Roman" w:hAnsi="Times New Roman" w:cs="Times New Roman"/>
          <w:color w:val="000000" w:themeColor="text1"/>
          <w:sz w:val="28"/>
          <w:szCs w:val="28"/>
          <w:highlight w:val="white"/>
        </w:rPr>
      </w:r>
      <w:r w:rsidR="00296D59" w:rsidRPr="00023C25">
        <w:rPr>
          <w:rFonts w:ascii="Times New Roman" w:hAnsi="Times New Roman" w:cs="Times New Roman"/>
          <w:color w:val="000000" w:themeColor="text1"/>
          <w:sz w:val="28"/>
          <w:szCs w:val="28"/>
          <w:highlight w:val="white"/>
        </w:rPr>
        <w:fldChar w:fldCharType="separate"/>
      </w:r>
      <w:r w:rsidR="00503812" w:rsidRPr="00023C25">
        <w:rPr>
          <w:rFonts w:ascii="Times New Roman" w:hAnsi="Times New Roman" w:cs="Times New Roman"/>
          <w:color w:val="000000" w:themeColor="text1"/>
          <w:sz w:val="28"/>
          <w:szCs w:val="28"/>
          <w:highlight w:val="white"/>
          <w:lang w:val="en-US"/>
        </w:rPr>
        <w:t>21</w:t>
      </w:r>
      <w:r w:rsidR="00296D59" w:rsidRPr="00023C25">
        <w:rPr>
          <w:rFonts w:ascii="Times New Roman" w:hAnsi="Times New Roman" w:cs="Times New Roman"/>
          <w:color w:val="000000" w:themeColor="text1"/>
          <w:sz w:val="28"/>
          <w:szCs w:val="28"/>
          <w:highlight w:val="white"/>
        </w:rPr>
        <w:fldChar w:fldCharType="end"/>
      </w:r>
      <w:r w:rsidRPr="00023C25">
        <w:rPr>
          <w:rFonts w:ascii="Times New Roman" w:hAnsi="Times New Roman" w:cs="Times New Roman"/>
          <w:color w:val="000000" w:themeColor="text1"/>
          <w:sz w:val="28"/>
          <w:szCs w:val="28"/>
          <w:highlight w:val="white"/>
          <w:lang w:val="en-US"/>
        </w:rPr>
        <w:t>]</w:t>
      </w:r>
      <w:r w:rsidRPr="00023C25">
        <w:rPr>
          <w:rFonts w:ascii="Times New Roman" w:hAnsi="Times New Roman" w:cs="Times New Roman"/>
          <w:color w:val="000000" w:themeColor="text1"/>
          <w:sz w:val="28"/>
          <w:szCs w:val="28"/>
          <w:highlight w:val="white"/>
          <w:lang w:val="uk-UA"/>
        </w:rPr>
        <w:t>.</w:t>
      </w:r>
      <w:r w:rsidR="00296D59" w:rsidRPr="00023C25">
        <w:rPr>
          <w:rFonts w:ascii="Times New Roman" w:hAnsi="Times New Roman" w:cs="Times New Roman"/>
          <w:color w:val="000000" w:themeColor="text1"/>
          <w:sz w:val="28"/>
          <w:szCs w:val="28"/>
          <w:highlight w:val="white"/>
          <w:lang w:val="en-US"/>
        </w:rPr>
        <w:t xml:space="preserve"> </w:t>
      </w:r>
      <w:r w:rsidRPr="00023C25">
        <w:rPr>
          <w:rFonts w:ascii="Times New Roman" w:hAnsi="Times New Roman" w:cs="Times New Roman"/>
          <w:color w:val="000000" w:themeColor="text1"/>
          <w:sz w:val="28"/>
          <w:szCs w:val="28"/>
          <w:lang w:val="en-US"/>
        </w:rPr>
        <w:t xml:space="preserve">In Germany, the basket contained 475 items and cost between 1,300 and 3,200 euros per month, depending on the location </w:t>
      </w:r>
      <w:r w:rsidR="00802ACD" w:rsidRPr="00023C25">
        <w:rPr>
          <w:rFonts w:ascii="Times New Roman" w:hAnsi="Times New Roman" w:cs="Times New Roman"/>
          <w:color w:val="000000" w:themeColor="text1"/>
          <w:sz w:val="28"/>
          <w:szCs w:val="28"/>
          <w:lang w:val="uk-UA"/>
        </w:rPr>
        <w:t>[</w:t>
      </w:r>
      <w:r w:rsidR="00296D59" w:rsidRPr="00023C25">
        <w:rPr>
          <w:rFonts w:ascii="Times New Roman" w:hAnsi="Times New Roman" w:cs="Times New Roman"/>
          <w:color w:val="000000" w:themeColor="text1"/>
          <w:sz w:val="28"/>
          <w:szCs w:val="28"/>
          <w:lang w:val="uk-UA"/>
        </w:rPr>
        <w:fldChar w:fldCharType="begin"/>
      </w:r>
      <w:r w:rsidR="00296D59" w:rsidRPr="00023C25">
        <w:rPr>
          <w:rFonts w:ascii="Times New Roman" w:hAnsi="Times New Roman" w:cs="Times New Roman"/>
          <w:color w:val="000000" w:themeColor="text1"/>
          <w:sz w:val="28"/>
          <w:szCs w:val="28"/>
          <w:lang w:val="uk-UA"/>
        </w:rPr>
        <w:instrText xml:space="preserve"> REF _Ref165487449 \r \h </w:instrText>
      </w:r>
      <w:r w:rsidRPr="00023C25">
        <w:rPr>
          <w:rFonts w:ascii="Times New Roman" w:hAnsi="Times New Roman" w:cs="Times New Roman"/>
          <w:color w:val="000000" w:themeColor="text1"/>
          <w:sz w:val="28"/>
          <w:szCs w:val="28"/>
          <w:lang w:val="uk-UA"/>
        </w:rPr>
        <w:instrText xml:space="preserve"> \* MERGEFORMAT </w:instrText>
      </w:r>
      <w:r w:rsidR="00296D59" w:rsidRPr="00023C25">
        <w:rPr>
          <w:rFonts w:ascii="Times New Roman" w:hAnsi="Times New Roman" w:cs="Times New Roman"/>
          <w:color w:val="000000" w:themeColor="text1"/>
          <w:sz w:val="28"/>
          <w:szCs w:val="28"/>
          <w:lang w:val="uk-UA"/>
        </w:rPr>
      </w:r>
      <w:r w:rsidR="00296D59" w:rsidRPr="00023C25">
        <w:rPr>
          <w:rFonts w:ascii="Times New Roman" w:hAnsi="Times New Roman" w:cs="Times New Roman"/>
          <w:color w:val="000000" w:themeColor="text1"/>
          <w:sz w:val="28"/>
          <w:szCs w:val="28"/>
          <w:lang w:val="uk-UA"/>
        </w:rPr>
        <w:fldChar w:fldCharType="separate"/>
      </w:r>
      <w:r w:rsidR="00503812" w:rsidRPr="00023C25">
        <w:rPr>
          <w:rFonts w:ascii="Times New Roman" w:hAnsi="Times New Roman" w:cs="Times New Roman"/>
          <w:color w:val="000000" w:themeColor="text1"/>
          <w:sz w:val="28"/>
          <w:szCs w:val="28"/>
          <w:lang w:val="uk-UA"/>
        </w:rPr>
        <w:t>26</w:t>
      </w:r>
      <w:r w:rsidR="00296D59" w:rsidRPr="00023C25">
        <w:rPr>
          <w:rFonts w:ascii="Times New Roman" w:hAnsi="Times New Roman" w:cs="Times New Roman"/>
          <w:color w:val="000000" w:themeColor="text1"/>
          <w:sz w:val="28"/>
          <w:szCs w:val="28"/>
          <w:lang w:val="uk-UA"/>
        </w:rPr>
        <w:fldChar w:fldCharType="end"/>
      </w:r>
      <w:r w:rsidR="00D71615"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Conclusion: For Ukrainian refugees engaged in e-commerce in Germany, the significantly higher costs for food and household items can sharply reduce profits.</w:t>
      </w:r>
    </w:p>
    <w:p w:rsidR="00F01D9A" w:rsidRPr="00023C25" w:rsidRDefault="00F01D9A" w:rsidP="00F01D9A">
      <w:pPr>
        <w:pStyle w:val="a3"/>
        <w:numPr>
          <w:ilvl w:val="0"/>
          <w:numId w:val="41"/>
        </w:numPr>
        <w:tabs>
          <w:tab w:val="left" w:pos="993"/>
        </w:tabs>
        <w:autoSpaceDE w:val="0"/>
        <w:autoSpaceDN w:val="0"/>
        <w:adjustRightInd w:val="0"/>
        <w:spacing w:after="200" w:line="360" w:lineRule="auto"/>
        <w:ind w:left="0"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Taxes and Fines: In Germany, business taxes include a corporate tax of 15%, a capital gains tax (dividends) of 25%, and VAT of 19%</w:t>
      </w:r>
      <w:r w:rsidR="003722EC" w:rsidRPr="00023C25">
        <w:rPr>
          <w:rFonts w:ascii="Times New Roman" w:hAnsi="Times New Roman" w:cs="Times New Roman"/>
          <w:color w:val="000000" w:themeColor="text1"/>
          <w:sz w:val="28"/>
          <w:szCs w:val="28"/>
          <w:lang w:val="uk-UA"/>
        </w:rPr>
        <w:t xml:space="preserve"> [</w:t>
      </w:r>
      <w:r w:rsidR="00296D59" w:rsidRPr="00023C25">
        <w:rPr>
          <w:rFonts w:ascii="Times New Roman" w:hAnsi="Times New Roman" w:cs="Times New Roman"/>
          <w:color w:val="000000" w:themeColor="text1"/>
          <w:sz w:val="28"/>
          <w:szCs w:val="28"/>
          <w:lang w:val="uk-UA"/>
        </w:rPr>
        <w:fldChar w:fldCharType="begin"/>
      </w:r>
      <w:r w:rsidR="00296D59" w:rsidRPr="00023C25">
        <w:rPr>
          <w:rFonts w:ascii="Times New Roman" w:hAnsi="Times New Roman" w:cs="Times New Roman"/>
          <w:color w:val="000000" w:themeColor="text1"/>
          <w:sz w:val="28"/>
          <w:szCs w:val="28"/>
          <w:lang w:val="uk-UA"/>
        </w:rPr>
        <w:instrText xml:space="preserve"> REF _Ref165204863 \r \h </w:instrText>
      </w:r>
      <w:r w:rsidRPr="00023C25">
        <w:rPr>
          <w:rFonts w:ascii="Times New Roman" w:hAnsi="Times New Roman" w:cs="Times New Roman"/>
          <w:color w:val="000000" w:themeColor="text1"/>
          <w:sz w:val="28"/>
          <w:szCs w:val="28"/>
          <w:lang w:val="uk-UA"/>
        </w:rPr>
        <w:instrText xml:space="preserve"> \* MERGEFORMAT </w:instrText>
      </w:r>
      <w:r w:rsidR="00296D59" w:rsidRPr="00023C25">
        <w:rPr>
          <w:rFonts w:ascii="Times New Roman" w:hAnsi="Times New Roman" w:cs="Times New Roman"/>
          <w:color w:val="000000" w:themeColor="text1"/>
          <w:sz w:val="28"/>
          <w:szCs w:val="28"/>
          <w:lang w:val="uk-UA"/>
        </w:rPr>
      </w:r>
      <w:r w:rsidR="00296D59" w:rsidRPr="00023C25">
        <w:rPr>
          <w:rFonts w:ascii="Times New Roman" w:hAnsi="Times New Roman" w:cs="Times New Roman"/>
          <w:color w:val="000000" w:themeColor="text1"/>
          <w:sz w:val="28"/>
          <w:szCs w:val="28"/>
          <w:lang w:val="uk-UA"/>
        </w:rPr>
        <w:fldChar w:fldCharType="separate"/>
      </w:r>
      <w:r w:rsidR="00503812" w:rsidRPr="00023C25">
        <w:rPr>
          <w:rFonts w:ascii="Times New Roman" w:hAnsi="Times New Roman" w:cs="Times New Roman"/>
          <w:color w:val="000000" w:themeColor="text1"/>
          <w:sz w:val="28"/>
          <w:szCs w:val="28"/>
          <w:lang w:val="uk-UA"/>
        </w:rPr>
        <w:t>16</w:t>
      </w:r>
      <w:r w:rsidR="00296D59" w:rsidRPr="00023C25">
        <w:rPr>
          <w:rFonts w:ascii="Times New Roman" w:hAnsi="Times New Roman" w:cs="Times New Roman"/>
          <w:color w:val="000000" w:themeColor="text1"/>
          <w:sz w:val="28"/>
          <w:szCs w:val="28"/>
          <w:lang w:val="uk-UA"/>
        </w:rPr>
        <w:fldChar w:fldCharType="end"/>
      </w:r>
      <w:r w:rsidR="003722EC" w:rsidRPr="00023C25">
        <w:rPr>
          <w:rFonts w:ascii="Times New Roman" w:hAnsi="Times New Roman" w:cs="Times New Roman"/>
          <w:color w:val="000000" w:themeColor="text1"/>
          <w:sz w:val="28"/>
          <w:szCs w:val="28"/>
          <w:lang w:val="uk-UA"/>
        </w:rPr>
        <w:t>]</w:t>
      </w:r>
      <w:r w:rsidR="003969F7"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 xml:space="preserve">totaling 54%. In Ukraine, there is a single tax of 302.80 UAH per month. Compared to Ukraine, fines in Germany are considerably higher </w:t>
      </w:r>
      <w:r w:rsidR="007142F3" w:rsidRPr="00023C25">
        <w:rPr>
          <w:rFonts w:ascii="Times New Roman" w:hAnsi="Times New Roman" w:cs="Times New Roman"/>
          <w:color w:val="000000" w:themeColor="text1"/>
          <w:sz w:val="28"/>
          <w:szCs w:val="28"/>
          <w:lang w:val="uk-UA"/>
        </w:rPr>
        <w:t>[</w:t>
      </w:r>
      <w:r w:rsidR="00296D59" w:rsidRPr="00023C25">
        <w:rPr>
          <w:rFonts w:ascii="Times New Roman" w:hAnsi="Times New Roman" w:cs="Times New Roman"/>
          <w:color w:val="000000" w:themeColor="text1"/>
          <w:sz w:val="28"/>
          <w:szCs w:val="28"/>
          <w:lang w:val="uk-UA"/>
        </w:rPr>
        <w:fldChar w:fldCharType="begin"/>
      </w:r>
      <w:r w:rsidR="00296D59" w:rsidRPr="00023C25">
        <w:rPr>
          <w:rFonts w:ascii="Times New Roman" w:hAnsi="Times New Roman" w:cs="Times New Roman"/>
          <w:color w:val="000000" w:themeColor="text1"/>
          <w:sz w:val="28"/>
          <w:szCs w:val="28"/>
          <w:lang w:val="uk-UA"/>
        </w:rPr>
        <w:instrText xml:space="preserve"> REF _Ref165204883 \r \h </w:instrText>
      </w:r>
      <w:r w:rsidRPr="00023C25">
        <w:rPr>
          <w:rFonts w:ascii="Times New Roman" w:hAnsi="Times New Roman" w:cs="Times New Roman"/>
          <w:color w:val="000000" w:themeColor="text1"/>
          <w:sz w:val="28"/>
          <w:szCs w:val="28"/>
          <w:lang w:val="uk-UA"/>
        </w:rPr>
        <w:instrText xml:space="preserve"> \* MERGEFORMAT </w:instrText>
      </w:r>
      <w:r w:rsidR="00296D59" w:rsidRPr="00023C25">
        <w:rPr>
          <w:rFonts w:ascii="Times New Roman" w:hAnsi="Times New Roman" w:cs="Times New Roman"/>
          <w:color w:val="000000" w:themeColor="text1"/>
          <w:sz w:val="28"/>
          <w:szCs w:val="28"/>
          <w:lang w:val="uk-UA"/>
        </w:rPr>
      </w:r>
      <w:r w:rsidR="00296D59" w:rsidRPr="00023C25">
        <w:rPr>
          <w:rFonts w:ascii="Times New Roman" w:hAnsi="Times New Roman" w:cs="Times New Roman"/>
          <w:color w:val="000000" w:themeColor="text1"/>
          <w:sz w:val="28"/>
          <w:szCs w:val="28"/>
          <w:lang w:val="uk-UA"/>
        </w:rPr>
        <w:fldChar w:fldCharType="separate"/>
      </w:r>
      <w:r w:rsidR="00503812" w:rsidRPr="00023C25">
        <w:rPr>
          <w:rFonts w:ascii="Times New Roman" w:hAnsi="Times New Roman" w:cs="Times New Roman"/>
          <w:color w:val="000000" w:themeColor="text1"/>
          <w:sz w:val="28"/>
          <w:szCs w:val="28"/>
          <w:lang w:val="uk-UA"/>
        </w:rPr>
        <w:t>30</w:t>
      </w:r>
      <w:r w:rsidR="00296D59" w:rsidRPr="00023C25">
        <w:rPr>
          <w:rFonts w:ascii="Times New Roman" w:hAnsi="Times New Roman" w:cs="Times New Roman"/>
          <w:color w:val="000000" w:themeColor="text1"/>
          <w:sz w:val="28"/>
          <w:szCs w:val="28"/>
          <w:lang w:val="uk-UA"/>
        </w:rPr>
        <w:fldChar w:fldCharType="end"/>
      </w:r>
      <w:r w:rsidR="00C71E52" w:rsidRPr="00023C25">
        <w:rPr>
          <w:rFonts w:ascii="Times New Roman" w:hAnsi="Times New Roman" w:cs="Times New Roman"/>
          <w:color w:val="000000" w:themeColor="text1"/>
          <w:sz w:val="28"/>
          <w:szCs w:val="28"/>
          <w:lang w:val="uk-UA"/>
        </w:rPr>
        <w:t>],</w:t>
      </w:r>
      <w:r w:rsidR="00C6757C" w:rsidRPr="00023C25">
        <w:rPr>
          <w:rFonts w:ascii="Times New Roman" w:hAnsi="Times New Roman" w:cs="Times New Roman"/>
          <w:color w:val="000000" w:themeColor="text1"/>
          <w:sz w:val="28"/>
          <w:szCs w:val="28"/>
          <w:lang w:val="uk-UA"/>
        </w:rPr>
        <w:t xml:space="preserve"> </w:t>
      </w:r>
      <w:r w:rsidR="003446A8" w:rsidRPr="00023C25">
        <w:rPr>
          <w:rFonts w:ascii="Times New Roman" w:hAnsi="Times New Roman" w:cs="Times New Roman"/>
          <w:color w:val="000000" w:themeColor="text1"/>
          <w:sz w:val="28"/>
          <w:szCs w:val="28"/>
          <w:lang w:val="uk-UA"/>
        </w:rPr>
        <w:t>[</w:t>
      </w:r>
      <w:r w:rsidR="00296D59" w:rsidRPr="00023C25">
        <w:rPr>
          <w:rFonts w:ascii="Times New Roman" w:hAnsi="Times New Roman" w:cs="Times New Roman"/>
          <w:color w:val="000000" w:themeColor="text1"/>
          <w:sz w:val="28"/>
          <w:szCs w:val="28"/>
          <w:lang w:val="uk-UA"/>
        </w:rPr>
        <w:fldChar w:fldCharType="begin"/>
      </w:r>
      <w:r w:rsidR="00296D59" w:rsidRPr="00023C25">
        <w:rPr>
          <w:rFonts w:ascii="Times New Roman" w:hAnsi="Times New Roman" w:cs="Times New Roman"/>
          <w:color w:val="000000" w:themeColor="text1"/>
          <w:sz w:val="28"/>
          <w:szCs w:val="28"/>
          <w:lang w:val="uk-UA"/>
        </w:rPr>
        <w:instrText xml:space="preserve"> REF _Ref165204894 \r \h </w:instrText>
      </w:r>
      <w:r w:rsidRPr="00023C25">
        <w:rPr>
          <w:rFonts w:ascii="Times New Roman" w:hAnsi="Times New Roman" w:cs="Times New Roman"/>
          <w:color w:val="000000" w:themeColor="text1"/>
          <w:sz w:val="28"/>
          <w:szCs w:val="28"/>
          <w:lang w:val="uk-UA"/>
        </w:rPr>
        <w:instrText xml:space="preserve"> \* MERGEFORMAT </w:instrText>
      </w:r>
      <w:r w:rsidR="00296D59" w:rsidRPr="00023C25">
        <w:rPr>
          <w:rFonts w:ascii="Times New Roman" w:hAnsi="Times New Roman" w:cs="Times New Roman"/>
          <w:color w:val="000000" w:themeColor="text1"/>
          <w:sz w:val="28"/>
          <w:szCs w:val="28"/>
          <w:lang w:val="uk-UA"/>
        </w:rPr>
      </w:r>
      <w:r w:rsidR="00296D59" w:rsidRPr="00023C25">
        <w:rPr>
          <w:rFonts w:ascii="Times New Roman" w:hAnsi="Times New Roman" w:cs="Times New Roman"/>
          <w:color w:val="000000" w:themeColor="text1"/>
          <w:sz w:val="28"/>
          <w:szCs w:val="28"/>
          <w:lang w:val="uk-UA"/>
        </w:rPr>
        <w:fldChar w:fldCharType="separate"/>
      </w:r>
      <w:r w:rsidR="00503812" w:rsidRPr="00023C25">
        <w:rPr>
          <w:rFonts w:ascii="Times New Roman" w:hAnsi="Times New Roman" w:cs="Times New Roman"/>
          <w:color w:val="000000" w:themeColor="text1"/>
          <w:sz w:val="28"/>
          <w:szCs w:val="28"/>
          <w:lang w:val="uk-UA"/>
        </w:rPr>
        <w:t>24</w:t>
      </w:r>
      <w:r w:rsidR="00296D59" w:rsidRPr="00023C25">
        <w:rPr>
          <w:rFonts w:ascii="Times New Roman" w:hAnsi="Times New Roman" w:cs="Times New Roman"/>
          <w:color w:val="000000" w:themeColor="text1"/>
          <w:sz w:val="28"/>
          <w:szCs w:val="28"/>
          <w:lang w:val="uk-UA"/>
        </w:rPr>
        <w:fldChar w:fldCharType="end"/>
      </w:r>
      <w:r w:rsidR="003446A8" w:rsidRPr="00023C25">
        <w:rPr>
          <w:rFonts w:ascii="Times New Roman" w:hAnsi="Times New Roman" w:cs="Times New Roman"/>
          <w:color w:val="000000" w:themeColor="text1"/>
          <w:sz w:val="28"/>
          <w:szCs w:val="28"/>
          <w:lang w:val="uk-UA"/>
        </w:rPr>
        <w:t>]</w:t>
      </w:r>
      <w:r w:rsidR="00C6757C" w:rsidRPr="00023C25">
        <w:rPr>
          <w:rFonts w:ascii="Times New Roman" w:hAnsi="Times New Roman" w:cs="Times New Roman"/>
          <w:color w:val="000000" w:themeColor="text1"/>
          <w:sz w:val="28"/>
          <w:szCs w:val="28"/>
          <w:lang w:val="uk-UA"/>
        </w:rPr>
        <w:t>.</w:t>
      </w:r>
      <w:r w:rsidR="00B167D3"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Conclusion: To avoid erasing the gains from an e-business, it may be necessary to find ways to circumvent taxes and to be cautious on the roads: allowing for more delivery time while avoiding fines.</w:t>
      </w:r>
    </w:p>
    <w:p w:rsidR="00B26394" w:rsidRPr="00023C25" w:rsidRDefault="00F01D9A" w:rsidP="00F01D9A">
      <w:pPr>
        <w:pStyle w:val="a3"/>
        <w:numPr>
          <w:ilvl w:val="0"/>
          <w:numId w:val="41"/>
        </w:numPr>
        <w:tabs>
          <w:tab w:val="left" w:pos="993"/>
        </w:tabs>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023C25">
        <w:rPr>
          <w:rFonts w:ascii="Times New Roman" w:hAnsi="Times New Roman" w:cs="Times New Roman"/>
          <w:color w:val="000000" w:themeColor="text1"/>
          <w:sz w:val="28"/>
          <w:szCs w:val="28"/>
          <w:lang w:val="en-US"/>
        </w:rPr>
        <w:t xml:space="preserve">Freedom and Safety: Compared to Ukraine, Germany has a range of restrictions that significantly impact e-commerce: a) There are issues with service provision, particularly in goods delivery and banking services; delivery may be too slow, and internet connectivity may not always be reliable, impeding the development of e-commerce. b) The postal service in Germany is much slower than in Ukraine, and Germany is not a member of EMS, the international express delivery service. c) Mobile connectivity and internet quality in Germany lag behind those in Ukraine, which can hinder electronic documents and other online </w:t>
      </w:r>
      <w:proofErr w:type="gramStart"/>
      <w:r w:rsidRPr="00023C25">
        <w:rPr>
          <w:rFonts w:ascii="Times New Roman" w:hAnsi="Times New Roman" w:cs="Times New Roman"/>
          <w:color w:val="000000" w:themeColor="text1"/>
          <w:sz w:val="28"/>
          <w:szCs w:val="28"/>
          <w:lang w:val="en-US"/>
        </w:rPr>
        <w:t xml:space="preserve">procedures </w:t>
      </w:r>
      <w:r w:rsidR="008D66F7" w:rsidRPr="00023C25">
        <w:rPr>
          <w:rFonts w:ascii="Times New Roman" w:hAnsi="Times New Roman" w:cs="Times New Roman"/>
          <w:color w:val="000000" w:themeColor="text1"/>
          <w:sz w:val="28"/>
          <w:szCs w:val="28"/>
          <w:shd w:val="clear" w:color="auto" w:fill="FFFFFF"/>
          <w:lang w:val="en-US"/>
        </w:rPr>
        <w:t xml:space="preserve"> </w:t>
      </w:r>
      <w:r w:rsidR="00B76290" w:rsidRPr="00023C25">
        <w:rPr>
          <w:rFonts w:ascii="Times New Roman" w:hAnsi="Times New Roman" w:cs="Times New Roman"/>
          <w:color w:val="000000" w:themeColor="text1"/>
          <w:sz w:val="28"/>
          <w:szCs w:val="28"/>
          <w:shd w:val="clear" w:color="auto" w:fill="FFFFFF"/>
          <w:lang w:val="uk-UA"/>
        </w:rPr>
        <w:t>[</w:t>
      </w:r>
      <w:proofErr w:type="gramEnd"/>
      <w:r w:rsidR="00296D59" w:rsidRPr="00023C25">
        <w:rPr>
          <w:rFonts w:ascii="Times New Roman" w:hAnsi="Times New Roman" w:cs="Times New Roman"/>
          <w:color w:val="000000" w:themeColor="text1"/>
          <w:sz w:val="28"/>
          <w:szCs w:val="28"/>
          <w:shd w:val="clear" w:color="auto" w:fill="FFFFFF"/>
          <w:lang w:val="uk-UA"/>
        </w:rPr>
        <w:fldChar w:fldCharType="begin"/>
      </w:r>
      <w:r w:rsidR="00296D59" w:rsidRPr="00023C25">
        <w:rPr>
          <w:rFonts w:ascii="Times New Roman" w:hAnsi="Times New Roman" w:cs="Times New Roman"/>
          <w:color w:val="000000" w:themeColor="text1"/>
          <w:sz w:val="28"/>
          <w:szCs w:val="28"/>
          <w:shd w:val="clear" w:color="auto" w:fill="FFFFFF"/>
          <w:lang w:val="uk-UA"/>
        </w:rPr>
        <w:instrText xml:space="preserve"> REF _Ref173154246 \r \h </w:instrText>
      </w:r>
      <w:r w:rsidRPr="00023C25">
        <w:rPr>
          <w:rFonts w:ascii="Times New Roman" w:hAnsi="Times New Roman" w:cs="Times New Roman"/>
          <w:color w:val="000000" w:themeColor="text1"/>
          <w:sz w:val="28"/>
          <w:szCs w:val="28"/>
          <w:shd w:val="clear" w:color="auto" w:fill="FFFFFF"/>
          <w:lang w:val="uk-UA"/>
        </w:rPr>
        <w:instrText xml:space="preserve"> \* MERGEFORMAT </w:instrText>
      </w:r>
      <w:r w:rsidR="00296D59" w:rsidRPr="00023C25">
        <w:rPr>
          <w:rFonts w:ascii="Times New Roman" w:hAnsi="Times New Roman" w:cs="Times New Roman"/>
          <w:color w:val="000000" w:themeColor="text1"/>
          <w:sz w:val="28"/>
          <w:szCs w:val="28"/>
          <w:shd w:val="clear" w:color="auto" w:fill="FFFFFF"/>
          <w:lang w:val="uk-UA"/>
        </w:rPr>
      </w:r>
      <w:r w:rsidR="00296D59" w:rsidRPr="00023C25">
        <w:rPr>
          <w:rFonts w:ascii="Times New Roman" w:hAnsi="Times New Roman" w:cs="Times New Roman"/>
          <w:color w:val="000000" w:themeColor="text1"/>
          <w:sz w:val="28"/>
          <w:szCs w:val="28"/>
          <w:shd w:val="clear" w:color="auto" w:fill="FFFFFF"/>
          <w:lang w:val="uk-UA"/>
        </w:rPr>
        <w:fldChar w:fldCharType="separate"/>
      </w:r>
      <w:r w:rsidR="00503812" w:rsidRPr="00023C25">
        <w:rPr>
          <w:rFonts w:ascii="Times New Roman" w:hAnsi="Times New Roman" w:cs="Times New Roman"/>
          <w:color w:val="000000" w:themeColor="text1"/>
          <w:sz w:val="28"/>
          <w:szCs w:val="28"/>
          <w:shd w:val="clear" w:color="auto" w:fill="FFFFFF"/>
          <w:lang w:val="uk-UA"/>
        </w:rPr>
        <w:t>18</w:t>
      </w:r>
      <w:r w:rsidR="00296D59" w:rsidRPr="00023C25">
        <w:rPr>
          <w:rFonts w:ascii="Times New Roman" w:hAnsi="Times New Roman" w:cs="Times New Roman"/>
          <w:color w:val="000000" w:themeColor="text1"/>
          <w:sz w:val="28"/>
          <w:szCs w:val="28"/>
          <w:shd w:val="clear" w:color="auto" w:fill="FFFFFF"/>
          <w:lang w:val="uk-UA"/>
        </w:rPr>
        <w:fldChar w:fldCharType="end"/>
      </w:r>
      <w:r w:rsidR="00622F3B" w:rsidRPr="00023C25">
        <w:rPr>
          <w:rFonts w:ascii="Times New Roman" w:hAnsi="Times New Roman" w:cs="Times New Roman"/>
          <w:color w:val="000000" w:themeColor="text1"/>
          <w:sz w:val="28"/>
          <w:szCs w:val="28"/>
          <w:shd w:val="clear" w:color="auto" w:fill="FFFFFF"/>
          <w:lang w:val="uk-UA"/>
        </w:rPr>
        <w:t>, с. 955</w:t>
      </w:r>
      <w:r w:rsidR="00B76290" w:rsidRPr="00023C25">
        <w:rPr>
          <w:rFonts w:ascii="Times New Roman" w:hAnsi="Times New Roman" w:cs="Times New Roman"/>
          <w:color w:val="000000" w:themeColor="text1"/>
          <w:sz w:val="28"/>
          <w:szCs w:val="28"/>
          <w:shd w:val="clear" w:color="auto" w:fill="FFFFFF"/>
          <w:lang w:val="uk-UA"/>
        </w:rPr>
        <w:t>]</w:t>
      </w:r>
      <w:r w:rsidR="00386C1A" w:rsidRPr="00023C25">
        <w:rPr>
          <w:rFonts w:ascii="Times New Roman" w:hAnsi="Times New Roman" w:cs="Times New Roman"/>
          <w:color w:val="000000" w:themeColor="text1"/>
          <w:sz w:val="28"/>
          <w:szCs w:val="28"/>
          <w:shd w:val="clear" w:color="auto" w:fill="FFFFFF"/>
          <w:lang w:val="uk-UA"/>
        </w:rPr>
        <w:t>.</w:t>
      </w:r>
    </w:p>
    <w:p w:rsidR="00F01D9A" w:rsidRPr="00023C25" w:rsidRDefault="00F01D9A" w:rsidP="00F01D9A">
      <w:pPr>
        <w:pStyle w:val="a3"/>
        <w:numPr>
          <w:ilvl w:val="0"/>
          <w:numId w:val="41"/>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Right to Information: In Germany, there are restrictions on reporting negative events (e.g., fires, accidents, strikes) which can impede e-commerce development. For example, a prolonged strike might close roads for an entire day, and due to a lack of information, vehicles carrying goods might get stuck in traffic or have to take longer routes, causing significant delays. Conclusion: In Germany, logistics should be planned with allowances for unexpected events, as timely information might not always be available.</w:t>
      </w:r>
    </w:p>
    <w:p w:rsidR="00F01D9A" w:rsidRPr="00023C25" w:rsidRDefault="00F01D9A" w:rsidP="00F01D9A">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lastRenderedPageBreak/>
        <w:t>In summary, we have developed a multi-criteria model with 9 indicators for comprehensively assessing the attractiveness of countries for e-commerce. Since the criteria have different units of measurement, they need to be normalized to a common dimensionless scale using expert evaluation methods. The following algorithm will be applied:</w:t>
      </w:r>
    </w:p>
    <w:p w:rsidR="00C815E3" w:rsidRPr="00023C25" w:rsidRDefault="00C815E3" w:rsidP="00C815E3">
      <w:pPr>
        <w:numPr>
          <w:ilvl w:val="0"/>
          <w:numId w:val="42"/>
        </w:numPr>
        <w:tabs>
          <w:tab w:val="clear" w:pos="720"/>
          <w:tab w:val="num" w:pos="142"/>
          <w:tab w:val="left" w:pos="993"/>
        </w:tabs>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023C25">
        <w:rPr>
          <w:rFonts w:ascii="Times New Roman" w:eastAsia="Times New Roman" w:hAnsi="Times New Roman" w:cs="Times New Roman"/>
          <w:color w:val="000000" w:themeColor="text1"/>
          <w:sz w:val="28"/>
          <w:szCs w:val="28"/>
          <w:lang w:val="en-US" w:eastAsia="ru-RU"/>
        </w:rPr>
        <w:t>Obtain expert evaluations of the proposed criteria for the two countries within the range of 0 to 10 and calculate the group (average) expert evaluations;</w:t>
      </w:r>
    </w:p>
    <w:p w:rsidR="00C815E3" w:rsidRPr="00023C25" w:rsidRDefault="00C815E3" w:rsidP="00C815E3">
      <w:pPr>
        <w:numPr>
          <w:ilvl w:val="0"/>
          <w:numId w:val="42"/>
        </w:numPr>
        <w:tabs>
          <w:tab w:val="clear" w:pos="720"/>
          <w:tab w:val="num" w:pos="142"/>
          <w:tab w:val="left" w:pos="993"/>
        </w:tabs>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023C25">
        <w:rPr>
          <w:rFonts w:ascii="Times New Roman" w:eastAsia="Times New Roman" w:hAnsi="Times New Roman" w:cs="Times New Roman"/>
          <w:color w:val="000000" w:themeColor="text1"/>
          <w:sz w:val="28"/>
          <w:szCs w:val="28"/>
          <w:lang w:val="en-US" w:eastAsia="ru-RU"/>
        </w:rPr>
        <w:t>Normalize them (i.e., convert them to dimensionless values);</w:t>
      </w:r>
    </w:p>
    <w:p w:rsidR="00C815E3" w:rsidRPr="00023C25" w:rsidRDefault="00C815E3" w:rsidP="00C815E3">
      <w:pPr>
        <w:numPr>
          <w:ilvl w:val="0"/>
          <w:numId w:val="42"/>
        </w:numPr>
        <w:tabs>
          <w:tab w:val="clear" w:pos="720"/>
          <w:tab w:val="num" w:pos="142"/>
          <w:tab w:val="left" w:pos="993"/>
        </w:tabs>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023C25">
        <w:rPr>
          <w:rFonts w:ascii="Times New Roman" w:eastAsia="Times New Roman" w:hAnsi="Times New Roman" w:cs="Times New Roman"/>
          <w:color w:val="000000" w:themeColor="text1"/>
          <w:sz w:val="28"/>
          <w:szCs w:val="28"/>
          <w:lang w:val="en-US" w:eastAsia="ru-RU"/>
        </w:rPr>
        <w:t>Obtain from the experts a ranking of the criteria by decreasing significance (assign them weight coefficients);</w:t>
      </w:r>
    </w:p>
    <w:p w:rsidR="00C815E3" w:rsidRPr="00023C25" w:rsidRDefault="00C815E3" w:rsidP="00C815E3">
      <w:pPr>
        <w:numPr>
          <w:ilvl w:val="0"/>
          <w:numId w:val="42"/>
        </w:numPr>
        <w:tabs>
          <w:tab w:val="clear" w:pos="720"/>
          <w:tab w:val="num" w:pos="142"/>
          <w:tab w:val="left" w:pos="993"/>
        </w:tabs>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023C25">
        <w:rPr>
          <w:rFonts w:ascii="Times New Roman" w:eastAsia="Times New Roman" w:hAnsi="Times New Roman" w:cs="Times New Roman"/>
          <w:color w:val="000000" w:themeColor="text1"/>
          <w:sz w:val="28"/>
          <w:szCs w:val="28"/>
          <w:lang w:val="en-US" w:eastAsia="ru-RU"/>
        </w:rPr>
        <w:t>Determine the group (average) weights of the criteria and normalize them;</w:t>
      </w:r>
    </w:p>
    <w:p w:rsidR="00C815E3" w:rsidRPr="00023C25" w:rsidRDefault="00C815E3" w:rsidP="00C815E3">
      <w:pPr>
        <w:numPr>
          <w:ilvl w:val="0"/>
          <w:numId w:val="42"/>
        </w:numPr>
        <w:tabs>
          <w:tab w:val="clear" w:pos="720"/>
          <w:tab w:val="num" w:pos="142"/>
          <w:tab w:val="left" w:pos="993"/>
        </w:tabs>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023C25">
        <w:rPr>
          <w:rFonts w:ascii="Times New Roman" w:eastAsia="Times New Roman" w:hAnsi="Times New Roman" w:cs="Times New Roman"/>
          <w:color w:val="000000" w:themeColor="text1"/>
          <w:sz w:val="28"/>
          <w:szCs w:val="28"/>
          <w:lang w:val="en-US" w:eastAsia="ru-RU"/>
        </w:rPr>
        <w:t>Develop an integral criterion that takes into account the obtained normalized evaluations and weights;</w:t>
      </w:r>
    </w:p>
    <w:p w:rsidR="00C815E3" w:rsidRPr="00023C25" w:rsidRDefault="00C815E3" w:rsidP="00C815E3">
      <w:pPr>
        <w:numPr>
          <w:ilvl w:val="0"/>
          <w:numId w:val="42"/>
        </w:numPr>
        <w:tabs>
          <w:tab w:val="clear" w:pos="720"/>
          <w:tab w:val="num" w:pos="142"/>
          <w:tab w:val="left" w:pos="993"/>
        </w:tabs>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023C25">
        <w:rPr>
          <w:rFonts w:ascii="Times New Roman" w:eastAsia="Times New Roman" w:hAnsi="Times New Roman" w:cs="Times New Roman"/>
          <w:color w:val="000000" w:themeColor="text1"/>
          <w:sz w:val="28"/>
          <w:szCs w:val="28"/>
          <w:lang w:val="en-US" w:eastAsia="ru-RU"/>
        </w:rPr>
        <w:t>Calculate its numerical value for Ukraine and Germany.</w:t>
      </w:r>
    </w:p>
    <w:p w:rsidR="00C815E3" w:rsidRPr="00023C25" w:rsidRDefault="00C815E3" w:rsidP="00C815E3">
      <w:pPr>
        <w:tabs>
          <w:tab w:val="num" w:pos="142"/>
          <w:tab w:val="left" w:pos="993"/>
        </w:tabs>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023C25">
        <w:rPr>
          <w:rFonts w:ascii="Times New Roman" w:eastAsia="Times New Roman" w:hAnsi="Times New Roman" w:cs="Times New Roman"/>
          <w:bCs/>
          <w:color w:val="000000" w:themeColor="text1"/>
          <w:sz w:val="28"/>
          <w:szCs w:val="28"/>
          <w:lang w:val="en-US" w:eastAsia="ru-RU"/>
        </w:rPr>
        <w:t>Step 1</w:t>
      </w:r>
      <w:r w:rsidRPr="00023C25">
        <w:rPr>
          <w:rFonts w:ascii="Times New Roman" w:eastAsia="Times New Roman" w:hAnsi="Times New Roman" w:cs="Times New Roman"/>
          <w:bCs/>
          <w:color w:val="000000" w:themeColor="text1"/>
          <w:sz w:val="28"/>
          <w:szCs w:val="28"/>
          <w:lang w:val="uk-UA" w:eastAsia="ru-RU"/>
        </w:rPr>
        <w:t>.</w:t>
      </w:r>
      <w:r w:rsidRPr="00023C25">
        <w:rPr>
          <w:rFonts w:ascii="Times New Roman" w:eastAsia="Times New Roman" w:hAnsi="Times New Roman" w:cs="Times New Roman"/>
          <w:color w:val="000000" w:themeColor="text1"/>
          <w:sz w:val="28"/>
          <w:szCs w:val="28"/>
          <w:lang w:val="en-US" w:eastAsia="ru-RU"/>
        </w:rPr>
        <w:t xml:space="preserve"> To evaluate the criteria of the proposed “e-commerce attractiveness model” for Germany and Ukraine, we involved experts from three different groups: 1) Ukrainians who have been citizens of Germany for over 20 years; 2) Ukrainians with refugee status who moved to Germany due to the war in Ukraine and returned home after two years; 3) Ukrainian refugees who are still living in Germany. Involving purely German experts is not meaningful, as they, lacking experience of living and working in Ukraine, cannot compare its conditions with German standards.</w:t>
      </w:r>
    </w:p>
    <w:p w:rsidR="00C815E3" w:rsidRPr="00023C25" w:rsidRDefault="00C815E3" w:rsidP="00C815E3">
      <w:pPr>
        <w:tabs>
          <w:tab w:val="num" w:pos="142"/>
          <w:tab w:val="left" w:pos="993"/>
        </w:tabs>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023C25">
        <w:rPr>
          <w:rFonts w:ascii="Times New Roman" w:eastAsia="Times New Roman" w:hAnsi="Times New Roman" w:cs="Times New Roman"/>
          <w:color w:val="000000" w:themeColor="text1"/>
          <w:sz w:val="28"/>
          <w:szCs w:val="28"/>
          <w:lang w:val="en-US" w:eastAsia="ru-RU"/>
        </w:rPr>
        <w:t>The group evaluation of experts is calculated using the formula:</w:t>
      </w:r>
    </w:p>
    <w:p w:rsidR="00C35D87" w:rsidRPr="00023C25" w:rsidRDefault="00C35D87"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r w:rsidR="00844646" w:rsidRPr="00023C25">
        <w:rPr>
          <w:rFonts w:ascii="Times New Roman" w:hAnsi="Times New Roman" w:cs="Times New Roman"/>
          <w:color w:val="000000" w:themeColor="text1"/>
          <w:position w:val="-28"/>
          <w:sz w:val="28"/>
          <w:szCs w:val="28"/>
          <w:lang w:val="uk-UA"/>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9.75pt" o:ole="">
            <v:imagedata r:id="rId11" o:title=""/>
          </v:shape>
          <o:OLEObject Type="Embed" ProgID="Equation.3" ShapeID="_x0000_i1025" DrawAspect="Content" ObjectID="_1794931155" r:id="rId12"/>
        </w:object>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t xml:space="preserve">           </w:t>
      </w:r>
      <w:r w:rsidR="00E573F6"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uk-UA"/>
        </w:rPr>
        <w:t>(1)</w:t>
      </w:r>
    </w:p>
    <w:p w:rsidR="00C815E3" w:rsidRPr="00023C25" w:rsidRDefault="00C815E3" w:rsidP="00887A83">
      <w:pPr>
        <w:spacing w:after="0" w:line="360" w:lineRule="auto"/>
        <w:jc w:val="both"/>
        <w:rPr>
          <w:rFonts w:ascii="Times New Roman" w:hAnsi="Times New Roman" w:cs="Times New Roman"/>
          <w:color w:val="000000" w:themeColor="text1"/>
          <w:sz w:val="28"/>
          <w:szCs w:val="28"/>
          <w:lang w:val="en-US"/>
        </w:rPr>
      </w:pPr>
      <w:proofErr w:type="gramStart"/>
      <w:r w:rsidRPr="00023C25">
        <w:rPr>
          <w:rFonts w:ascii="Times New Roman" w:hAnsi="Times New Roman" w:cs="Times New Roman"/>
          <w:color w:val="000000" w:themeColor="text1"/>
          <w:sz w:val="28"/>
          <w:szCs w:val="28"/>
          <w:lang w:val="en-US"/>
        </w:rPr>
        <w:t>where</w:t>
      </w:r>
      <w:proofErr w:type="gramEnd"/>
      <w:r w:rsidR="00C35D87" w:rsidRPr="00023C25">
        <w:rPr>
          <w:rFonts w:ascii="Times New Roman" w:hAnsi="Times New Roman" w:cs="Times New Roman"/>
          <w:color w:val="000000" w:themeColor="text1"/>
          <w:sz w:val="28"/>
          <w:szCs w:val="28"/>
          <w:lang w:val="uk-UA"/>
        </w:rPr>
        <w:t xml:space="preserve"> </w:t>
      </w:r>
      <w:r w:rsidR="00C35D87" w:rsidRPr="00023C25">
        <w:rPr>
          <w:rFonts w:ascii="Times New Roman" w:hAnsi="Times New Roman" w:cs="Times New Roman"/>
          <w:i/>
          <w:color w:val="000000" w:themeColor="text1"/>
          <w:sz w:val="28"/>
          <w:szCs w:val="28"/>
          <w:lang w:val="uk-UA"/>
        </w:rPr>
        <w:t>f</w:t>
      </w:r>
      <w:r w:rsidR="00C85EF0" w:rsidRPr="00023C25">
        <w:rPr>
          <w:rFonts w:ascii="Times New Roman" w:hAnsi="Times New Roman" w:cs="Times New Roman"/>
          <w:i/>
          <w:color w:val="000000" w:themeColor="text1"/>
          <w:sz w:val="28"/>
          <w:szCs w:val="28"/>
          <w:vertAlign w:val="subscript"/>
          <w:lang w:val="uk-UA"/>
        </w:rPr>
        <w:t>i</w:t>
      </w:r>
      <w:r w:rsidR="00C35D87" w:rsidRPr="00023C25">
        <w:rPr>
          <w:rFonts w:ascii="Times New Roman" w:hAnsi="Times New Roman" w:cs="Times New Roman"/>
          <w:i/>
          <w:color w:val="000000" w:themeColor="text1"/>
          <w:sz w:val="28"/>
          <w:szCs w:val="28"/>
          <w:vertAlign w:val="subscript"/>
          <w:lang w:val="uk-UA"/>
        </w:rPr>
        <w:t>k</w:t>
      </w:r>
      <w:r w:rsidR="00C35D87" w:rsidRPr="00023C25">
        <w:rPr>
          <w:rFonts w:ascii="Times New Roman" w:hAnsi="Times New Roman" w:cs="Times New Roman"/>
          <w:color w:val="000000" w:themeColor="text1"/>
          <w:sz w:val="28"/>
          <w:szCs w:val="28"/>
          <w:lang w:val="uk-UA"/>
        </w:rPr>
        <w:t xml:space="preserve"> – </w:t>
      </w:r>
      <w:r w:rsidRPr="00023C25">
        <w:rPr>
          <w:rFonts w:ascii="Times New Roman" w:hAnsi="Times New Roman" w:cs="Times New Roman"/>
          <w:color w:val="000000" w:themeColor="text1"/>
          <w:sz w:val="28"/>
          <w:szCs w:val="28"/>
          <w:lang w:val="en-US"/>
        </w:rPr>
        <w:t xml:space="preserve">the evaluation (score) provided by the </w:t>
      </w:r>
      <w:r w:rsidRPr="00023C25">
        <w:rPr>
          <w:rFonts w:ascii="Times New Roman" w:hAnsi="Times New Roman" w:cs="Times New Roman"/>
          <w:i/>
          <w:color w:val="000000" w:themeColor="text1"/>
          <w:sz w:val="28"/>
          <w:szCs w:val="28"/>
          <w:lang w:val="uk-UA"/>
        </w:rPr>
        <w:t>k</w:t>
      </w:r>
      <w:r w:rsidRPr="00023C25">
        <w:rPr>
          <w:rFonts w:ascii="Times New Roman" w:hAnsi="Times New Roman" w:cs="Times New Roman"/>
          <w:color w:val="000000" w:themeColor="text1"/>
          <w:sz w:val="28"/>
          <w:szCs w:val="28"/>
          <w:lang w:val="en-US"/>
        </w:rPr>
        <w:t xml:space="preserve">-th expert for the </w:t>
      </w:r>
      <w:r w:rsidRPr="00023C25">
        <w:rPr>
          <w:rFonts w:ascii="Times New Roman" w:hAnsi="Times New Roman" w:cs="Times New Roman"/>
          <w:i/>
          <w:color w:val="000000" w:themeColor="text1"/>
          <w:sz w:val="28"/>
          <w:szCs w:val="28"/>
          <w:lang w:val="uk-UA"/>
        </w:rPr>
        <w:t>i</w:t>
      </w:r>
      <w:r w:rsidRPr="00023C25">
        <w:rPr>
          <w:rFonts w:ascii="Times New Roman" w:hAnsi="Times New Roman" w:cs="Times New Roman"/>
          <w:color w:val="000000" w:themeColor="text1"/>
          <w:sz w:val="28"/>
          <w:szCs w:val="28"/>
          <w:lang w:val="en-US"/>
        </w:rPr>
        <w:t xml:space="preserve">-th criterion </w:t>
      </w:r>
      <w:r w:rsidRPr="00023C25">
        <w:rPr>
          <w:rFonts w:ascii="Times New Roman" w:hAnsi="Times New Roman" w:cs="Times New Roman"/>
          <w:i/>
          <w:color w:val="000000" w:themeColor="text1"/>
          <w:sz w:val="28"/>
          <w:szCs w:val="28"/>
          <w:lang w:val="uk-UA"/>
        </w:rPr>
        <w:t>f</w:t>
      </w:r>
      <w:r w:rsidRPr="00023C25">
        <w:rPr>
          <w:rFonts w:ascii="Times New Roman" w:hAnsi="Times New Roman" w:cs="Times New Roman"/>
          <w:i/>
          <w:color w:val="000000" w:themeColor="text1"/>
          <w:sz w:val="28"/>
          <w:szCs w:val="28"/>
          <w:vertAlign w:val="subscript"/>
          <w:lang w:val="uk-UA"/>
        </w:rPr>
        <w:t>i</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position w:val="-10"/>
          <w:sz w:val="28"/>
          <w:szCs w:val="28"/>
          <w:lang w:val="uk-UA"/>
        </w:rPr>
        <w:object w:dxaOrig="1500" w:dyaOrig="380">
          <v:shape id="_x0000_i1026" type="#_x0000_t75" style="width:88.5pt;height:22.5pt" o:ole="">
            <v:imagedata r:id="rId13" o:title=""/>
          </v:shape>
          <o:OLEObject Type="Embed" ProgID="Equation.3" ShapeID="_x0000_i1026" DrawAspect="Content" ObjectID="_1794931156" r:id="rId14"/>
        </w:objec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i/>
          <w:color w:val="000000" w:themeColor="text1"/>
          <w:sz w:val="28"/>
          <w:szCs w:val="28"/>
          <w:lang w:val="uk-UA"/>
        </w:rPr>
        <w:t>n</w:t>
      </w:r>
      <w:r w:rsidRPr="00023C25">
        <w:rPr>
          <w:rFonts w:ascii="Times New Roman" w:hAnsi="Times New Roman" w:cs="Times New Roman"/>
          <w:color w:val="000000" w:themeColor="text1"/>
          <w:sz w:val="28"/>
          <w:szCs w:val="28"/>
          <w:lang w:val="en-US"/>
        </w:rPr>
        <w:t xml:space="preserve"> – is the number of criteria and </w:t>
      </w:r>
      <w:r w:rsidRPr="00023C25">
        <w:rPr>
          <w:rFonts w:ascii="Times New Roman" w:hAnsi="Times New Roman" w:cs="Times New Roman"/>
          <w:i/>
          <w:color w:val="000000" w:themeColor="text1"/>
          <w:sz w:val="28"/>
          <w:szCs w:val="28"/>
          <w:lang w:val="uk-UA"/>
        </w:rPr>
        <w:t>р</w:t>
      </w:r>
      <w:r w:rsidRPr="00023C25">
        <w:rPr>
          <w:rFonts w:ascii="Times New Roman" w:hAnsi="Times New Roman" w:cs="Times New Roman"/>
          <w:color w:val="000000" w:themeColor="text1"/>
          <w:sz w:val="28"/>
          <w:szCs w:val="28"/>
          <w:lang w:val="en-US"/>
        </w:rPr>
        <w:t xml:space="preserve"> – is the number of experts.</w:t>
      </w:r>
    </w:p>
    <w:p w:rsidR="00CF603D" w:rsidRPr="00023C25" w:rsidRDefault="00C815E3" w:rsidP="00887A83">
      <w:pPr>
        <w:spacing w:after="0" w:line="360" w:lineRule="auto"/>
        <w:ind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en-US"/>
        </w:rPr>
        <w:t xml:space="preserve">The second step is normalization of the scores (i.e., converting them to dimensionless values). The most commonly used types of normalization are absolute, relative, and natural normalization. </w:t>
      </w:r>
      <w:r w:rsidR="00A022A5" w:rsidRPr="00023C25">
        <w:rPr>
          <w:rFonts w:ascii="Times New Roman" w:hAnsi="Times New Roman" w:cs="Times New Roman"/>
          <w:color w:val="000000" w:themeColor="text1"/>
          <w:sz w:val="28"/>
          <w:szCs w:val="28"/>
          <w:lang w:val="en-US"/>
        </w:rPr>
        <w:t xml:space="preserve"> It is assumed that the first </w:t>
      </w:r>
      <w:r w:rsidR="00A022A5" w:rsidRPr="00023C25">
        <w:rPr>
          <w:rFonts w:ascii="Times New Roman" w:hAnsi="Times New Roman" w:cs="Times New Roman"/>
          <w:i/>
          <w:color w:val="000000" w:themeColor="text1"/>
          <w:sz w:val="28"/>
          <w:szCs w:val="28"/>
          <w:lang w:val="en-US"/>
        </w:rPr>
        <w:t>l</w:t>
      </w:r>
      <w:r w:rsidR="00A022A5" w:rsidRPr="00023C25">
        <w:rPr>
          <w:rFonts w:ascii="Times New Roman" w:hAnsi="Times New Roman" w:cs="Times New Roman"/>
          <w:color w:val="000000" w:themeColor="text1"/>
          <w:sz w:val="28"/>
          <w:szCs w:val="28"/>
          <w:lang w:val="en-US"/>
        </w:rPr>
        <w:t xml:space="preserve"> criteria </w:t>
      </w:r>
      <w:r w:rsidR="00A022A5" w:rsidRPr="00023C25">
        <w:rPr>
          <w:rFonts w:ascii="Times New Roman" w:hAnsi="Times New Roman" w:cs="Times New Roman"/>
          <w:color w:val="000000" w:themeColor="text1"/>
          <w:position w:val="-14"/>
          <w:sz w:val="28"/>
          <w:szCs w:val="28"/>
        </w:rPr>
        <w:object w:dxaOrig="1240" w:dyaOrig="420">
          <v:shape id="_x0000_i1027" type="#_x0000_t75" style="width:74.25pt;height:25.5pt" o:ole="">
            <v:imagedata r:id="rId15" o:title=""/>
          </v:shape>
          <o:OLEObject Type="Embed" ProgID="Equation.3" ShapeID="_x0000_i1027" DrawAspect="Content" ObjectID="_1794931157" r:id="rId16"/>
        </w:object>
      </w:r>
      <w:r w:rsidR="00A022A5" w:rsidRPr="00023C25">
        <w:rPr>
          <w:rFonts w:ascii="Times New Roman" w:hAnsi="Times New Roman" w:cs="Times New Roman"/>
          <w:color w:val="000000" w:themeColor="text1"/>
          <w:sz w:val="28"/>
          <w:szCs w:val="28"/>
          <w:lang w:val="en-US"/>
        </w:rPr>
        <w:t xml:space="preserve">are to be maximized, while the remaining </w:t>
      </w:r>
      <w:r w:rsidR="00A022A5" w:rsidRPr="00023C25">
        <w:rPr>
          <w:rFonts w:ascii="Times New Roman" w:hAnsi="Times New Roman" w:cs="Times New Roman"/>
          <w:color w:val="000000" w:themeColor="text1"/>
          <w:sz w:val="28"/>
          <w:szCs w:val="28"/>
          <w:lang w:val="uk-UA"/>
        </w:rPr>
        <w:t>(</w:t>
      </w:r>
      <w:r w:rsidR="00A022A5" w:rsidRPr="00023C25">
        <w:rPr>
          <w:rFonts w:ascii="Times New Roman" w:hAnsi="Times New Roman" w:cs="Times New Roman"/>
          <w:i/>
          <w:color w:val="000000" w:themeColor="text1"/>
          <w:sz w:val="28"/>
          <w:szCs w:val="28"/>
          <w:lang w:val="en-US"/>
        </w:rPr>
        <w:t>n</w:t>
      </w:r>
      <w:r w:rsidR="00A022A5" w:rsidRPr="00023C25">
        <w:rPr>
          <w:rFonts w:ascii="Times New Roman" w:hAnsi="Times New Roman" w:cs="Times New Roman"/>
          <w:i/>
          <w:color w:val="000000" w:themeColor="text1"/>
          <w:sz w:val="28"/>
          <w:szCs w:val="28"/>
          <w:lang w:val="uk-UA"/>
        </w:rPr>
        <w:t xml:space="preserve"> </w:t>
      </w:r>
      <w:r w:rsidR="00A022A5" w:rsidRPr="00023C25">
        <w:rPr>
          <w:rFonts w:ascii="Times New Roman" w:hAnsi="Times New Roman" w:cs="Times New Roman"/>
          <w:color w:val="000000" w:themeColor="text1"/>
          <w:sz w:val="28"/>
          <w:szCs w:val="28"/>
          <w:lang w:val="uk-UA"/>
        </w:rPr>
        <w:t>–</w:t>
      </w:r>
      <w:r w:rsidR="00A022A5" w:rsidRPr="00023C25">
        <w:rPr>
          <w:rFonts w:ascii="Times New Roman" w:hAnsi="Times New Roman" w:cs="Times New Roman"/>
          <w:i/>
          <w:color w:val="000000" w:themeColor="text1"/>
          <w:sz w:val="28"/>
          <w:szCs w:val="28"/>
          <w:lang w:val="uk-UA"/>
        </w:rPr>
        <w:t xml:space="preserve"> </w:t>
      </w:r>
      <w:r w:rsidR="00A022A5" w:rsidRPr="00023C25">
        <w:rPr>
          <w:rFonts w:ascii="Times New Roman" w:hAnsi="Times New Roman" w:cs="Times New Roman"/>
          <w:i/>
          <w:color w:val="000000" w:themeColor="text1"/>
          <w:sz w:val="28"/>
          <w:szCs w:val="28"/>
          <w:lang w:val="en-US"/>
        </w:rPr>
        <w:t>l</w:t>
      </w:r>
      <w:r w:rsidR="00A022A5" w:rsidRPr="00023C25">
        <w:rPr>
          <w:rFonts w:ascii="Times New Roman" w:hAnsi="Times New Roman" w:cs="Times New Roman"/>
          <w:color w:val="000000" w:themeColor="text1"/>
          <w:sz w:val="28"/>
          <w:szCs w:val="28"/>
          <w:lang w:val="uk-UA"/>
        </w:rPr>
        <w:t xml:space="preserve">) </w:t>
      </w:r>
      <w:r w:rsidR="00A022A5" w:rsidRPr="00023C25">
        <w:rPr>
          <w:rFonts w:ascii="Times New Roman" w:hAnsi="Times New Roman" w:cs="Times New Roman"/>
          <w:color w:val="000000" w:themeColor="text1"/>
          <w:sz w:val="28"/>
          <w:szCs w:val="28"/>
          <w:lang w:val="en-US"/>
        </w:rPr>
        <w:t xml:space="preserve">criteria </w:t>
      </w:r>
      <w:r w:rsidR="00A022A5" w:rsidRPr="00023C25">
        <w:rPr>
          <w:rFonts w:ascii="Times New Roman" w:hAnsi="Times New Roman" w:cs="Times New Roman"/>
          <w:color w:val="000000" w:themeColor="text1"/>
          <w:position w:val="-14"/>
          <w:sz w:val="28"/>
          <w:szCs w:val="28"/>
          <w:lang w:val="uk-UA"/>
        </w:rPr>
        <w:object w:dxaOrig="1500" w:dyaOrig="420">
          <v:shape id="_x0000_i1028" type="#_x0000_t75" style="width:87.75pt;height:24.75pt" o:ole="">
            <v:imagedata r:id="rId17" o:title=""/>
          </v:shape>
          <o:OLEObject Type="Embed" ProgID="Equation.DSMT4" ShapeID="_x0000_i1028" DrawAspect="Content" ObjectID="_1794931158" r:id="rId18"/>
        </w:object>
      </w:r>
      <w:r w:rsidR="00A022A5" w:rsidRPr="00023C25">
        <w:rPr>
          <w:rFonts w:ascii="Times New Roman" w:hAnsi="Times New Roman" w:cs="Times New Roman"/>
          <w:color w:val="000000" w:themeColor="text1"/>
          <w:sz w:val="28"/>
          <w:szCs w:val="28"/>
          <w:lang w:val="en-US"/>
        </w:rPr>
        <w:t xml:space="preserve">are to be minimized. According to the principle of maximum efficiency (criteria evaluations of alternatives should have a positive component), the normalized criteria are determined as follows </w:t>
      </w:r>
      <w:r w:rsidR="00296D59" w:rsidRPr="00023C25">
        <w:rPr>
          <w:rFonts w:ascii="Times New Roman" w:hAnsi="Times New Roman" w:cs="Times New Roman"/>
          <w:color w:val="000000" w:themeColor="text1"/>
          <w:sz w:val="28"/>
          <w:szCs w:val="28"/>
          <w:lang w:val="uk-UA"/>
        </w:rPr>
        <w:t>[</w:t>
      </w:r>
      <w:r w:rsidR="00296D59" w:rsidRPr="00023C25">
        <w:rPr>
          <w:rFonts w:ascii="Times New Roman" w:hAnsi="Times New Roman" w:cs="Times New Roman"/>
          <w:color w:val="000000" w:themeColor="text1"/>
          <w:sz w:val="28"/>
          <w:szCs w:val="28"/>
          <w:lang w:val="en-US"/>
        </w:rPr>
        <w:fldChar w:fldCharType="begin"/>
      </w:r>
      <w:r w:rsidR="00296D59" w:rsidRPr="00023C25">
        <w:rPr>
          <w:rFonts w:ascii="Times New Roman" w:hAnsi="Times New Roman" w:cs="Times New Roman"/>
          <w:color w:val="000000" w:themeColor="text1"/>
          <w:sz w:val="28"/>
          <w:szCs w:val="28"/>
          <w:lang w:val="uk-UA"/>
        </w:rPr>
        <w:instrText xml:space="preserve"> </w:instrText>
      </w:r>
      <w:r w:rsidR="00296D59" w:rsidRPr="00023C25">
        <w:rPr>
          <w:rFonts w:ascii="Times New Roman" w:hAnsi="Times New Roman" w:cs="Times New Roman"/>
          <w:color w:val="000000" w:themeColor="text1"/>
          <w:sz w:val="28"/>
          <w:szCs w:val="28"/>
          <w:lang w:val="en-US"/>
        </w:rPr>
        <w:instrText>REF</w:instrText>
      </w:r>
      <w:r w:rsidR="00296D59" w:rsidRPr="00023C25">
        <w:rPr>
          <w:rFonts w:ascii="Times New Roman" w:hAnsi="Times New Roman" w:cs="Times New Roman"/>
          <w:color w:val="000000" w:themeColor="text1"/>
          <w:sz w:val="28"/>
          <w:szCs w:val="28"/>
          <w:lang w:val="uk-UA"/>
        </w:rPr>
        <w:instrText xml:space="preserve"> _</w:instrText>
      </w:r>
      <w:r w:rsidR="00296D59" w:rsidRPr="00023C25">
        <w:rPr>
          <w:rFonts w:ascii="Times New Roman" w:hAnsi="Times New Roman" w:cs="Times New Roman"/>
          <w:color w:val="000000" w:themeColor="text1"/>
          <w:sz w:val="28"/>
          <w:szCs w:val="28"/>
          <w:lang w:val="en-US"/>
        </w:rPr>
        <w:instrText>Ref</w:instrText>
      </w:r>
      <w:r w:rsidR="00296D59" w:rsidRPr="00023C25">
        <w:rPr>
          <w:rFonts w:ascii="Times New Roman" w:hAnsi="Times New Roman" w:cs="Times New Roman"/>
          <w:color w:val="000000" w:themeColor="text1"/>
          <w:sz w:val="28"/>
          <w:szCs w:val="28"/>
          <w:lang w:val="uk-UA"/>
        </w:rPr>
        <w:instrText>173269098 \</w:instrText>
      </w:r>
      <w:r w:rsidR="00296D59" w:rsidRPr="00023C25">
        <w:rPr>
          <w:rFonts w:ascii="Times New Roman" w:hAnsi="Times New Roman" w:cs="Times New Roman"/>
          <w:color w:val="000000" w:themeColor="text1"/>
          <w:sz w:val="28"/>
          <w:szCs w:val="28"/>
          <w:lang w:val="en-US"/>
        </w:rPr>
        <w:instrText>r</w:instrText>
      </w:r>
      <w:r w:rsidR="00296D59" w:rsidRPr="00023C25">
        <w:rPr>
          <w:rFonts w:ascii="Times New Roman" w:hAnsi="Times New Roman" w:cs="Times New Roman"/>
          <w:color w:val="000000" w:themeColor="text1"/>
          <w:sz w:val="28"/>
          <w:szCs w:val="28"/>
          <w:lang w:val="uk-UA"/>
        </w:rPr>
        <w:instrText xml:space="preserve"> \</w:instrText>
      </w:r>
      <w:r w:rsidR="00296D59" w:rsidRPr="00023C25">
        <w:rPr>
          <w:rFonts w:ascii="Times New Roman" w:hAnsi="Times New Roman" w:cs="Times New Roman"/>
          <w:color w:val="000000" w:themeColor="text1"/>
          <w:sz w:val="28"/>
          <w:szCs w:val="28"/>
          <w:lang w:val="en-US"/>
        </w:rPr>
        <w:instrText>h</w:instrText>
      </w:r>
      <w:r w:rsidR="00296D59" w:rsidRPr="00023C25">
        <w:rPr>
          <w:rFonts w:ascii="Times New Roman" w:hAnsi="Times New Roman" w:cs="Times New Roman"/>
          <w:color w:val="000000" w:themeColor="text1"/>
          <w:sz w:val="28"/>
          <w:szCs w:val="28"/>
          <w:lang w:val="uk-UA"/>
        </w:rPr>
        <w:instrText xml:space="preserve">  \* </w:instrText>
      </w:r>
      <w:r w:rsidR="00296D59" w:rsidRPr="00023C25">
        <w:rPr>
          <w:rFonts w:ascii="Times New Roman" w:hAnsi="Times New Roman" w:cs="Times New Roman"/>
          <w:color w:val="000000" w:themeColor="text1"/>
          <w:sz w:val="28"/>
          <w:szCs w:val="28"/>
          <w:lang w:val="en-US"/>
        </w:rPr>
        <w:instrText>MERGEFORMAT</w:instrText>
      </w:r>
      <w:r w:rsidR="00296D59" w:rsidRPr="00023C25">
        <w:rPr>
          <w:rFonts w:ascii="Times New Roman" w:hAnsi="Times New Roman" w:cs="Times New Roman"/>
          <w:color w:val="000000" w:themeColor="text1"/>
          <w:sz w:val="28"/>
          <w:szCs w:val="28"/>
          <w:lang w:val="uk-UA"/>
        </w:rPr>
        <w:instrText xml:space="preserve"> </w:instrText>
      </w:r>
      <w:r w:rsidR="00296D59" w:rsidRPr="00023C25">
        <w:rPr>
          <w:rFonts w:ascii="Times New Roman" w:hAnsi="Times New Roman" w:cs="Times New Roman"/>
          <w:color w:val="000000" w:themeColor="text1"/>
          <w:sz w:val="28"/>
          <w:szCs w:val="28"/>
          <w:lang w:val="en-US"/>
        </w:rPr>
      </w:r>
      <w:r w:rsidR="00296D59" w:rsidRPr="00023C25">
        <w:rPr>
          <w:rFonts w:ascii="Times New Roman" w:hAnsi="Times New Roman" w:cs="Times New Roman"/>
          <w:color w:val="000000" w:themeColor="text1"/>
          <w:sz w:val="28"/>
          <w:szCs w:val="28"/>
          <w:lang w:val="en-US"/>
        </w:rPr>
        <w:fldChar w:fldCharType="separate"/>
      </w:r>
      <w:r w:rsidR="00503812" w:rsidRPr="00023C25">
        <w:rPr>
          <w:rFonts w:ascii="Times New Roman" w:hAnsi="Times New Roman" w:cs="Times New Roman"/>
          <w:color w:val="000000" w:themeColor="text1"/>
          <w:sz w:val="28"/>
          <w:szCs w:val="28"/>
          <w:lang w:val="uk-UA"/>
        </w:rPr>
        <w:t>14</w:t>
      </w:r>
      <w:r w:rsidR="00296D59" w:rsidRPr="00023C25">
        <w:rPr>
          <w:rFonts w:ascii="Times New Roman" w:hAnsi="Times New Roman" w:cs="Times New Roman"/>
          <w:color w:val="000000" w:themeColor="text1"/>
          <w:sz w:val="28"/>
          <w:szCs w:val="28"/>
          <w:lang w:val="en-US"/>
        </w:rPr>
        <w:fldChar w:fldCharType="end"/>
      </w:r>
      <w:r w:rsidR="00296D59" w:rsidRPr="00023C25">
        <w:rPr>
          <w:rFonts w:ascii="Times New Roman" w:hAnsi="Times New Roman" w:cs="Times New Roman"/>
          <w:color w:val="000000" w:themeColor="text1"/>
          <w:sz w:val="28"/>
          <w:szCs w:val="28"/>
          <w:lang w:val="uk-UA"/>
        </w:rPr>
        <w:t>]</w:t>
      </w:r>
      <w:r w:rsidR="00CF603D" w:rsidRPr="00023C25">
        <w:rPr>
          <w:rFonts w:ascii="Times New Roman" w:hAnsi="Times New Roman" w:cs="Times New Roman"/>
          <w:color w:val="000000" w:themeColor="text1"/>
          <w:sz w:val="28"/>
          <w:szCs w:val="28"/>
          <w:lang w:val="uk-UA"/>
        </w:rPr>
        <w:t>.</w:t>
      </w:r>
    </w:p>
    <w:p w:rsidR="00A022A5" w:rsidRPr="00023C25" w:rsidRDefault="00A022A5" w:rsidP="00887A83">
      <w:pPr>
        <w:spacing w:after="0" w:line="360" w:lineRule="auto"/>
        <w:ind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en-US"/>
        </w:rPr>
        <w:t>Absolute Normalization:</w:t>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position w:val="-14"/>
          <w:sz w:val="28"/>
          <w:szCs w:val="28"/>
          <w:lang w:val="uk-UA"/>
        </w:rPr>
        <w:object w:dxaOrig="5000" w:dyaOrig="420">
          <v:shape id="_x0000_i1029" type="#_x0000_t75" style="width:303.75pt;height:24.75pt" o:ole="">
            <v:imagedata r:id="rId19" o:title=""/>
          </v:shape>
          <o:OLEObject Type="Embed" ProgID="Equation.DSMT4" ShapeID="_x0000_i1029" DrawAspect="Content" ObjectID="_1794931159" r:id="rId20"/>
        </w:object>
      </w:r>
      <w:r w:rsidRPr="00023C25">
        <w:rPr>
          <w:rFonts w:ascii="Times New Roman" w:hAnsi="Times New Roman" w:cs="Times New Roman"/>
          <w:color w:val="000000" w:themeColor="text1"/>
          <w:sz w:val="28"/>
          <w:szCs w:val="28"/>
          <w:lang w:val="uk-UA"/>
        </w:rPr>
        <w:tab/>
        <w:t xml:space="preserve">        </w:t>
      </w:r>
      <w:r w:rsidR="00503812" w:rsidRPr="00023C25">
        <w:rPr>
          <w:rFonts w:ascii="Times New Roman" w:hAnsi="Times New Roman" w:cs="Times New Roman"/>
          <w:color w:val="000000" w:themeColor="text1"/>
          <w:sz w:val="28"/>
          <w:szCs w:val="28"/>
          <w:lang w:val="uk-UA"/>
        </w:rPr>
        <w:tab/>
      </w:r>
      <w:r w:rsidR="00503812"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 xml:space="preserve">   (2)</w:t>
      </w:r>
    </w:p>
    <w:p w:rsidR="00A022A5" w:rsidRPr="00023C25" w:rsidRDefault="00A022A5" w:rsidP="00887A83">
      <w:pPr>
        <w:spacing w:after="0" w:line="360" w:lineRule="auto"/>
        <w:ind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en-US"/>
        </w:rPr>
        <w:t>Relative Normalization:</w:t>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p>
    <w:p w:rsidR="00A022A5" w:rsidRPr="00023C25" w:rsidRDefault="00A022A5" w:rsidP="00887A83">
      <w:pPr>
        <w:spacing w:after="0" w:line="360" w:lineRule="auto"/>
        <w:ind w:firstLine="708"/>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position w:val="-32"/>
          <w:sz w:val="28"/>
          <w:szCs w:val="28"/>
          <w:lang w:val="uk-UA"/>
        </w:rPr>
        <w:object w:dxaOrig="4520" w:dyaOrig="740">
          <v:shape id="_x0000_i1030" type="#_x0000_t75" style="width:262.5pt;height:42.75pt" o:ole="">
            <v:imagedata r:id="rId21" o:title=""/>
          </v:shape>
          <o:OLEObject Type="Embed" ProgID="Equation.DSMT4" ShapeID="_x0000_i1030" DrawAspect="Content" ObjectID="_1794931160" r:id="rId22"/>
        </w:object>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t xml:space="preserve">        </w:t>
      </w:r>
      <w:r w:rsidR="00503812" w:rsidRPr="00023C25">
        <w:rPr>
          <w:rFonts w:ascii="Times New Roman" w:hAnsi="Times New Roman" w:cs="Times New Roman"/>
          <w:color w:val="000000" w:themeColor="text1"/>
          <w:sz w:val="28"/>
          <w:szCs w:val="28"/>
          <w:lang w:val="uk-UA"/>
        </w:rPr>
        <w:tab/>
      </w:r>
      <w:r w:rsidR="00503812"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 xml:space="preserve">   (3)</w:t>
      </w:r>
    </w:p>
    <w:p w:rsidR="00A022A5" w:rsidRPr="00023C25" w:rsidRDefault="00A022A5" w:rsidP="00887A83">
      <w:pPr>
        <w:spacing w:after="0" w:line="360" w:lineRule="auto"/>
        <w:ind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en-US"/>
        </w:rPr>
        <w:t>Natural Normalization:</w:t>
      </w:r>
      <w:r w:rsidRPr="00023C25">
        <w:rPr>
          <w:rFonts w:ascii="Times New Roman" w:hAnsi="Times New Roman" w:cs="Times New Roman"/>
          <w:color w:val="000000" w:themeColor="text1"/>
          <w:sz w:val="28"/>
          <w:szCs w:val="28"/>
          <w:lang w:val="uk-UA"/>
        </w:rPr>
        <w:t xml:space="preserve"> </w:t>
      </w:r>
    </w:p>
    <w:p w:rsidR="00A022A5" w:rsidRPr="00023C25" w:rsidRDefault="00A022A5" w:rsidP="00887A83">
      <w:pPr>
        <w:spacing w:after="0" w:line="360" w:lineRule="auto"/>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position w:val="-32"/>
          <w:sz w:val="28"/>
          <w:szCs w:val="28"/>
          <w:lang w:val="uk-UA"/>
        </w:rPr>
        <w:object w:dxaOrig="5520" w:dyaOrig="760">
          <v:shape id="_x0000_i1031" type="#_x0000_t75" style="width:320.25pt;height:44.25pt" o:ole="">
            <v:imagedata r:id="rId23" o:title=""/>
          </v:shape>
          <o:OLEObject Type="Embed" ProgID="Equation.DSMT4" ShapeID="_x0000_i1031" DrawAspect="Content" ObjectID="_1794931161" r:id="rId24"/>
        </w:object>
      </w:r>
      <w:r w:rsidR="00503812" w:rsidRPr="00023C25">
        <w:rPr>
          <w:rFonts w:ascii="Times New Roman" w:hAnsi="Times New Roman" w:cs="Times New Roman"/>
          <w:color w:val="000000" w:themeColor="text1"/>
          <w:sz w:val="28"/>
          <w:szCs w:val="28"/>
          <w:lang w:val="uk-UA"/>
        </w:rPr>
        <w:t xml:space="preserve">   </w:t>
      </w:r>
      <w:r w:rsidR="00503812"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 xml:space="preserve">   (4)</w:t>
      </w:r>
    </w:p>
    <w:p w:rsidR="00A022A5" w:rsidRPr="00023C25" w:rsidRDefault="00A022A5" w:rsidP="00887A83">
      <w:pPr>
        <w:pStyle w:val="a5"/>
        <w:spacing w:line="360" w:lineRule="auto"/>
        <w:jc w:val="both"/>
        <w:rPr>
          <w:color w:val="000000" w:themeColor="text1"/>
          <w:sz w:val="28"/>
          <w:szCs w:val="28"/>
          <w:lang w:val="en-US"/>
        </w:rPr>
      </w:pPr>
      <w:proofErr w:type="gramStart"/>
      <w:r w:rsidRPr="00023C25">
        <w:rPr>
          <w:i/>
          <w:color w:val="000000" w:themeColor="text1"/>
          <w:sz w:val="28"/>
          <w:szCs w:val="28"/>
          <w:lang w:val="en-US"/>
        </w:rPr>
        <w:t>where</w:t>
      </w:r>
      <w:proofErr w:type="gramEnd"/>
      <w:r w:rsidRPr="00023C25">
        <w:rPr>
          <w:i/>
          <w:color w:val="000000" w:themeColor="text1"/>
          <w:sz w:val="28"/>
          <w:szCs w:val="28"/>
          <w:lang w:val="en-US"/>
        </w:rPr>
        <w:t xml:space="preserve"> </w:t>
      </w:r>
      <w:r w:rsidRPr="00023C25">
        <w:rPr>
          <w:i/>
          <w:color w:val="000000" w:themeColor="text1"/>
          <w:sz w:val="28"/>
          <w:szCs w:val="28"/>
          <w:lang w:val="uk-UA"/>
        </w:rPr>
        <w:t>f</w:t>
      </w:r>
      <w:r w:rsidRPr="00023C25">
        <w:rPr>
          <w:i/>
          <w:color w:val="000000" w:themeColor="text1"/>
          <w:sz w:val="28"/>
          <w:szCs w:val="28"/>
          <w:vertAlign w:val="subscript"/>
          <w:lang w:val="en-US"/>
        </w:rPr>
        <w:t>ij</w:t>
      </w:r>
      <w:r w:rsidRPr="00023C25">
        <w:rPr>
          <w:color w:val="000000" w:themeColor="text1"/>
          <w:sz w:val="28"/>
          <w:szCs w:val="28"/>
          <w:lang w:val="uk-UA"/>
        </w:rPr>
        <w:t xml:space="preserve"> – </w:t>
      </w:r>
      <w:r w:rsidRPr="00023C25">
        <w:rPr>
          <w:color w:val="000000" w:themeColor="text1"/>
          <w:sz w:val="28"/>
          <w:szCs w:val="28"/>
          <w:lang w:val="en-US"/>
        </w:rPr>
        <w:t xml:space="preserve">is the value of the </w:t>
      </w:r>
      <w:r w:rsidRPr="00023C25">
        <w:rPr>
          <w:rStyle w:val="katex-mathml"/>
          <w:i/>
          <w:color w:val="000000" w:themeColor="text1"/>
          <w:sz w:val="28"/>
          <w:szCs w:val="28"/>
          <w:lang w:val="en-US"/>
        </w:rPr>
        <w:t>j</w:t>
      </w:r>
      <w:r w:rsidRPr="00023C25">
        <w:rPr>
          <w:color w:val="000000" w:themeColor="text1"/>
          <w:sz w:val="28"/>
          <w:szCs w:val="28"/>
          <w:lang w:val="en-US"/>
        </w:rPr>
        <w:t xml:space="preserve">-th criterion for the </w:t>
      </w:r>
      <w:r w:rsidRPr="00023C25">
        <w:rPr>
          <w:rStyle w:val="katex-mathml"/>
          <w:i/>
          <w:color w:val="000000" w:themeColor="text1"/>
          <w:sz w:val="28"/>
          <w:szCs w:val="28"/>
          <w:lang w:val="en-US"/>
        </w:rPr>
        <w:t>i</w:t>
      </w:r>
      <w:r w:rsidRPr="00023C25">
        <w:rPr>
          <w:color w:val="000000" w:themeColor="text1"/>
          <w:sz w:val="28"/>
          <w:szCs w:val="28"/>
          <w:lang w:val="en-US"/>
        </w:rPr>
        <w:t>-th alternative</w:t>
      </w:r>
      <w:r w:rsidRPr="00023C25">
        <w:rPr>
          <w:color w:val="000000" w:themeColor="text1"/>
          <w:sz w:val="28"/>
          <w:szCs w:val="28"/>
          <w:lang w:val="uk-UA"/>
        </w:rPr>
        <w:t xml:space="preserve">, </w:t>
      </w:r>
      <w:r w:rsidRPr="00023C25">
        <w:rPr>
          <w:color w:val="000000" w:themeColor="text1"/>
          <w:position w:val="-14"/>
          <w:sz w:val="28"/>
          <w:szCs w:val="28"/>
          <w:lang w:val="uk-UA"/>
        </w:rPr>
        <w:object w:dxaOrig="1140" w:dyaOrig="380">
          <v:shape id="_x0000_i1032" type="#_x0000_t75" style="width:70.5pt;height:21.75pt" o:ole="">
            <v:imagedata r:id="rId25" o:title=""/>
          </v:shape>
          <o:OLEObject Type="Embed" ProgID="Equation.DSMT4" ShapeID="_x0000_i1032" DrawAspect="Content" ObjectID="_1794931162" r:id="rId26"/>
        </w:object>
      </w:r>
      <w:r w:rsidRPr="00023C25">
        <w:rPr>
          <w:color w:val="000000" w:themeColor="text1"/>
          <w:sz w:val="28"/>
          <w:szCs w:val="28"/>
          <w:lang w:val="uk-UA"/>
        </w:rPr>
        <w:t xml:space="preserve">; </w:t>
      </w:r>
      <w:r w:rsidRPr="00023C25">
        <w:rPr>
          <w:color w:val="000000" w:themeColor="text1"/>
          <w:position w:val="-14"/>
          <w:sz w:val="28"/>
          <w:szCs w:val="28"/>
        </w:rPr>
        <w:object w:dxaOrig="2120" w:dyaOrig="420">
          <v:shape id="_x0000_i1033" type="#_x0000_t75" style="width:123pt;height:24.75pt" o:ole="">
            <v:imagedata r:id="rId27" o:title=""/>
          </v:shape>
          <o:OLEObject Type="Embed" ProgID="Equation.DSMT4" ShapeID="_x0000_i1033" DrawAspect="Content" ObjectID="_1794931163" r:id="rId28"/>
        </w:object>
      </w:r>
      <w:r w:rsidRPr="00023C25">
        <w:rPr>
          <w:color w:val="000000" w:themeColor="text1"/>
          <w:sz w:val="28"/>
          <w:szCs w:val="28"/>
          <w:lang w:val="uk-UA"/>
        </w:rPr>
        <w:t xml:space="preserve"> – </w:t>
      </w:r>
      <w:r w:rsidR="00DD3F45" w:rsidRPr="00023C25">
        <w:rPr>
          <w:color w:val="000000" w:themeColor="text1"/>
          <w:sz w:val="28"/>
          <w:szCs w:val="28"/>
          <w:lang w:val="en-US"/>
        </w:rPr>
        <w:t>t</w:t>
      </w:r>
      <w:r w:rsidRPr="00023C25">
        <w:rPr>
          <w:color w:val="000000" w:themeColor="text1"/>
          <w:sz w:val="28"/>
          <w:szCs w:val="28"/>
          <w:lang w:val="en-US"/>
        </w:rPr>
        <w:t>he maximum and minimum values of the criteria for all alternatives:</w:t>
      </w:r>
    </w:p>
    <w:p w:rsidR="00A022A5" w:rsidRPr="00E1741D" w:rsidRDefault="00A022A5" w:rsidP="00887A83">
      <w:pPr>
        <w:spacing w:after="0" w:line="360" w:lineRule="auto"/>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position w:val="-20"/>
          <w:sz w:val="28"/>
          <w:szCs w:val="28"/>
          <w:lang w:val="en-US"/>
        </w:rPr>
        <w:object w:dxaOrig="4599" w:dyaOrig="480">
          <v:shape id="_x0000_i1034" type="#_x0000_t75" style="width:269.25pt;height:27.75pt" o:ole="">
            <v:imagedata r:id="rId29" o:title=""/>
          </v:shape>
          <o:OLEObject Type="Embed" ProgID="Equation.DSMT4" ShapeID="_x0000_i1034" DrawAspect="Content" ObjectID="_1794931164" r:id="rId30"/>
        </w:object>
      </w:r>
      <w:r w:rsidRPr="00E1741D">
        <w:rPr>
          <w:rFonts w:ascii="Times New Roman" w:hAnsi="Times New Roman" w:cs="Times New Roman"/>
          <w:color w:val="000000" w:themeColor="text1"/>
          <w:sz w:val="28"/>
          <w:szCs w:val="28"/>
          <w:lang w:val="en-US"/>
        </w:rPr>
        <w:tab/>
      </w:r>
      <w:r w:rsidRPr="00E1741D">
        <w:rPr>
          <w:rFonts w:ascii="Times New Roman" w:hAnsi="Times New Roman" w:cs="Times New Roman"/>
          <w:color w:val="000000" w:themeColor="text1"/>
          <w:sz w:val="28"/>
          <w:szCs w:val="28"/>
          <w:lang w:val="en-US"/>
        </w:rPr>
        <w:tab/>
        <w:t xml:space="preserve">   </w:t>
      </w:r>
      <w:r w:rsidRPr="00023C25">
        <w:rPr>
          <w:rFonts w:ascii="Times New Roman" w:hAnsi="Times New Roman" w:cs="Times New Roman"/>
          <w:color w:val="000000" w:themeColor="text1"/>
          <w:sz w:val="28"/>
          <w:szCs w:val="28"/>
          <w:lang w:val="uk-UA"/>
        </w:rPr>
        <w:t xml:space="preserve">      </w:t>
      </w:r>
      <w:r w:rsidR="00503812"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uk-UA"/>
        </w:rPr>
        <w:t xml:space="preserve"> </w:t>
      </w:r>
      <w:r w:rsidRPr="00E1741D">
        <w:rPr>
          <w:rFonts w:ascii="Times New Roman" w:hAnsi="Times New Roman" w:cs="Times New Roman"/>
          <w:color w:val="000000" w:themeColor="text1"/>
          <w:sz w:val="28"/>
          <w:szCs w:val="28"/>
          <w:lang w:val="en-US"/>
        </w:rPr>
        <w:t xml:space="preserve"> (</w:t>
      </w:r>
      <w:r w:rsidRPr="00023C25">
        <w:rPr>
          <w:rFonts w:ascii="Times New Roman" w:hAnsi="Times New Roman" w:cs="Times New Roman"/>
          <w:color w:val="000000" w:themeColor="text1"/>
          <w:sz w:val="28"/>
          <w:szCs w:val="28"/>
          <w:lang w:val="uk-UA"/>
        </w:rPr>
        <w:t>5</w:t>
      </w:r>
      <w:r w:rsidRPr="00E1741D">
        <w:rPr>
          <w:rFonts w:ascii="Times New Roman" w:hAnsi="Times New Roman" w:cs="Times New Roman"/>
          <w:color w:val="000000" w:themeColor="text1"/>
          <w:sz w:val="28"/>
          <w:szCs w:val="28"/>
          <w:lang w:val="en-US"/>
        </w:rPr>
        <w:t>)</w:t>
      </w:r>
    </w:p>
    <w:p w:rsidR="005B7A91" w:rsidRPr="00023C25" w:rsidRDefault="00167A20" w:rsidP="005B7A91">
      <w:pPr>
        <w:spacing w:after="0" w:line="360" w:lineRule="auto"/>
        <w:ind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en-US"/>
        </w:rPr>
        <w:t>Normalization according to formula (4) is known as Savage normalization. Absolute normalization retains the units of measurement for the criteria. Relative normalization has the drawback of being significantly dependent on the maximum possible level of the criteria, which is determined by the conditions of the problem</w:t>
      </w:r>
      <w:r w:rsidR="00CF603D" w:rsidRPr="00023C25">
        <w:rPr>
          <w:rFonts w:ascii="Times New Roman" w:hAnsi="Times New Roman" w:cs="Times New Roman"/>
          <w:color w:val="000000" w:themeColor="text1"/>
          <w:sz w:val="28"/>
          <w:szCs w:val="28"/>
          <w:lang w:val="uk-UA"/>
        </w:rPr>
        <w:t xml:space="preserve"> [</w:t>
      </w:r>
      <w:r w:rsidR="00CF603D" w:rsidRPr="00023C25">
        <w:rPr>
          <w:rFonts w:ascii="Times New Roman" w:hAnsi="Times New Roman" w:cs="Times New Roman"/>
          <w:color w:val="000000" w:themeColor="text1"/>
          <w:sz w:val="28"/>
          <w:szCs w:val="28"/>
          <w:lang w:val="uk-UA"/>
        </w:rPr>
        <w:fldChar w:fldCharType="begin"/>
      </w:r>
      <w:r w:rsidR="00CF603D" w:rsidRPr="00023C25">
        <w:rPr>
          <w:rFonts w:ascii="Times New Roman" w:hAnsi="Times New Roman" w:cs="Times New Roman"/>
          <w:color w:val="000000" w:themeColor="text1"/>
          <w:sz w:val="28"/>
          <w:szCs w:val="28"/>
          <w:lang w:val="uk-UA"/>
        </w:rPr>
        <w:instrText xml:space="preserve"> REF _Ref173154246 \r \h  \* MERGEFORMAT </w:instrText>
      </w:r>
      <w:r w:rsidR="00CF603D" w:rsidRPr="00023C25">
        <w:rPr>
          <w:rFonts w:ascii="Times New Roman" w:hAnsi="Times New Roman" w:cs="Times New Roman"/>
          <w:color w:val="000000" w:themeColor="text1"/>
          <w:sz w:val="28"/>
          <w:szCs w:val="28"/>
          <w:lang w:val="uk-UA"/>
        </w:rPr>
      </w:r>
      <w:r w:rsidR="00CF603D" w:rsidRPr="00023C25">
        <w:rPr>
          <w:rFonts w:ascii="Times New Roman" w:hAnsi="Times New Roman" w:cs="Times New Roman"/>
          <w:color w:val="000000" w:themeColor="text1"/>
          <w:sz w:val="28"/>
          <w:szCs w:val="28"/>
          <w:lang w:val="uk-UA"/>
        </w:rPr>
        <w:fldChar w:fldCharType="separate"/>
      </w:r>
      <w:r w:rsidR="00503812" w:rsidRPr="00023C25">
        <w:rPr>
          <w:rFonts w:ascii="Times New Roman" w:hAnsi="Times New Roman" w:cs="Times New Roman"/>
          <w:color w:val="000000" w:themeColor="text1"/>
          <w:sz w:val="28"/>
          <w:szCs w:val="28"/>
          <w:lang w:val="uk-UA"/>
        </w:rPr>
        <w:t>18</w:t>
      </w:r>
      <w:r w:rsidR="00CF603D" w:rsidRPr="00023C25">
        <w:rPr>
          <w:rFonts w:ascii="Times New Roman" w:hAnsi="Times New Roman" w:cs="Times New Roman"/>
          <w:color w:val="000000" w:themeColor="text1"/>
          <w:sz w:val="28"/>
          <w:szCs w:val="28"/>
          <w:lang w:val="uk-UA"/>
        </w:rPr>
        <w:fldChar w:fldCharType="end"/>
      </w:r>
      <w:r w:rsidR="00CF603D" w:rsidRPr="00023C25">
        <w:rPr>
          <w:rFonts w:ascii="Times New Roman" w:hAnsi="Times New Roman" w:cs="Times New Roman"/>
          <w:color w:val="000000" w:themeColor="text1"/>
          <w:sz w:val="28"/>
          <w:szCs w:val="28"/>
          <w:lang w:val="uk-UA"/>
        </w:rPr>
        <w:t xml:space="preserve">], </w:t>
      </w:r>
      <w:r w:rsidR="00CF603D" w:rsidRPr="00023C25">
        <w:rPr>
          <w:rFonts w:ascii="Times New Roman" w:hAnsi="Times New Roman" w:cs="Times New Roman"/>
          <w:color w:val="000000" w:themeColor="text1"/>
          <w:sz w:val="28"/>
          <w:szCs w:val="28"/>
          <w:lang w:val="en-US"/>
        </w:rPr>
        <w:t>[</w:t>
      </w:r>
      <w:r w:rsidR="00CF603D" w:rsidRPr="00023C25">
        <w:rPr>
          <w:rFonts w:ascii="Times New Roman" w:hAnsi="Times New Roman" w:cs="Times New Roman"/>
          <w:color w:val="000000" w:themeColor="text1"/>
          <w:sz w:val="28"/>
          <w:szCs w:val="28"/>
        </w:rPr>
        <w:fldChar w:fldCharType="begin"/>
      </w:r>
      <w:r w:rsidR="00CF603D" w:rsidRPr="00023C25">
        <w:rPr>
          <w:rFonts w:ascii="Times New Roman" w:hAnsi="Times New Roman" w:cs="Times New Roman"/>
          <w:color w:val="000000" w:themeColor="text1"/>
          <w:sz w:val="28"/>
          <w:szCs w:val="28"/>
          <w:lang w:val="en-US"/>
        </w:rPr>
        <w:instrText xml:space="preserve"> REF _Ref167291931 \r \h  \* MERGEFORMAT </w:instrText>
      </w:r>
      <w:r w:rsidR="00CF603D" w:rsidRPr="00023C25">
        <w:rPr>
          <w:rFonts w:ascii="Times New Roman" w:hAnsi="Times New Roman" w:cs="Times New Roman"/>
          <w:color w:val="000000" w:themeColor="text1"/>
          <w:sz w:val="28"/>
          <w:szCs w:val="28"/>
        </w:rPr>
      </w:r>
      <w:r w:rsidR="00CF603D" w:rsidRPr="00023C25">
        <w:rPr>
          <w:rFonts w:ascii="Times New Roman" w:hAnsi="Times New Roman" w:cs="Times New Roman"/>
          <w:color w:val="000000" w:themeColor="text1"/>
          <w:sz w:val="28"/>
          <w:szCs w:val="28"/>
        </w:rPr>
        <w:fldChar w:fldCharType="separate"/>
      </w:r>
      <w:r w:rsidR="00503812" w:rsidRPr="00023C25">
        <w:rPr>
          <w:rFonts w:ascii="Times New Roman" w:hAnsi="Times New Roman" w:cs="Times New Roman"/>
          <w:color w:val="000000" w:themeColor="text1"/>
          <w:sz w:val="28"/>
          <w:szCs w:val="28"/>
          <w:lang w:val="en-US"/>
        </w:rPr>
        <w:t>19</w:t>
      </w:r>
      <w:r w:rsidR="00CF603D" w:rsidRPr="00023C25">
        <w:rPr>
          <w:rFonts w:ascii="Times New Roman" w:hAnsi="Times New Roman" w:cs="Times New Roman"/>
          <w:color w:val="000000" w:themeColor="text1"/>
          <w:sz w:val="28"/>
          <w:szCs w:val="28"/>
        </w:rPr>
        <w:fldChar w:fldCharType="end"/>
      </w:r>
      <w:r w:rsidR="00CF603D" w:rsidRPr="00023C25">
        <w:rPr>
          <w:rFonts w:ascii="Times New Roman" w:hAnsi="Times New Roman" w:cs="Times New Roman"/>
          <w:color w:val="000000" w:themeColor="text1"/>
          <w:sz w:val="28"/>
          <w:szCs w:val="28"/>
          <w:lang w:val="en-US"/>
        </w:rPr>
        <w:t>, c. 82-84]</w:t>
      </w:r>
      <w:r w:rsidR="00CF603D" w:rsidRPr="00023C25">
        <w:rPr>
          <w:rFonts w:ascii="Times New Roman" w:hAnsi="Times New Roman" w:cs="Times New Roman"/>
          <w:color w:val="000000" w:themeColor="text1"/>
          <w:sz w:val="28"/>
          <w:szCs w:val="28"/>
          <w:lang w:val="uk-UA"/>
        </w:rPr>
        <w:t xml:space="preserve">. </w:t>
      </w:r>
    </w:p>
    <w:p w:rsidR="005B7A91" w:rsidRPr="00023C25" w:rsidRDefault="005B7A91" w:rsidP="005B7A91">
      <w:pPr>
        <w:spacing w:after="0" w:line="360" w:lineRule="auto"/>
        <w:ind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en-US"/>
        </w:rPr>
        <w:t>If the Decision-Making Process (DMP) define</w:t>
      </w:r>
      <w:r w:rsidR="00FF3910" w:rsidRPr="00023C25">
        <w:rPr>
          <w:rFonts w:ascii="Times New Roman" w:hAnsi="Times New Roman" w:cs="Times New Roman"/>
          <w:color w:val="000000" w:themeColor="text1"/>
          <w:sz w:val="28"/>
          <w:szCs w:val="28"/>
          <w:lang w:val="en-US"/>
        </w:rPr>
        <w:t>s (subjectively) the levels of “ideal”</w:t>
      </w:r>
      <w:r w:rsidRPr="00023C25">
        <w:rPr>
          <w:rFonts w:ascii="Times New Roman" w:hAnsi="Times New Roman" w:cs="Times New Roman"/>
          <w:color w:val="000000" w:themeColor="text1"/>
          <w:sz w:val="28"/>
          <w:szCs w:val="28"/>
          <w:lang w:val="en-US"/>
        </w:rPr>
        <w:t xml:space="preserve"> quality of alternatives by setting fixed values</w:t>
      </w:r>
      <w:r w:rsidRPr="00023C25">
        <w:rPr>
          <w:rFonts w:ascii="Times New Roman" w:hAnsi="Times New Roman" w:cs="Times New Roman"/>
          <w:color w:val="000000" w:themeColor="text1"/>
          <w:position w:val="-14"/>
          <w:sz w:val="28"/>
          <w:szCs w:val="28"/>
          <w:lang w:val="uk-UA"/>
        </w:rPr>
        <w:object w:dxaOrig="1359" w:dyaOrig="420">
          <v:shape id="_x0000_i1035" type="#_x0000_t75" style="width:82.5pt;height:24.75pt" o:ole="">
            <v:imagedata r:id="rId31" o:title=""/>
          </v:shape>
          <o:OLEObject Type="Embed" ProgID="Equation.DSMT4" ShapeID="_x0000_i1035" DrawAspect="Content" ObjectID="_1794931165" r:id="rId32"/>
        </w:object>
      </w:r>
      <w:r w:rsidRPr="00023C25">
        <w:rPr>
          <w:rFonts w:ascii="Times New Roman" w:hAnsi="Times New Roman" w:cs="Times New Roman"/>
          <w:color w:val="000000" w:themeColor="text1"/>
          <w:sz w:val="28"/>
          <w:szCs w:val="28"/>
          <w:lang w:val="en-US"/>
        </w:rPr>
        <w:t xml:space="preserve">, then in formula (3) the values </w:t>
      </w:r>
      <w:r w:rsidRPr="00023C25">
        <w:rPr>
          <w:rFonts w:ascii="Times New Roman" w:hAnsi="Times New Roman" w:cs="Times New Roman"/>
          <w:color w:val="000000" w:themeColor="text1"/>
          <w:position w:val="-14"/>
          <w:sz w:val="28"/>
          <w:szCs w:val="28"/>
          <w:lang w:val="uk-UA"/>
        </w:rPr>
        <w:object w:dxaOrig="499" w:dyaOrig="400">
          <v:shape id="_x0000_i1036" type="#_x0000_t75" style="width:29.25pt;height:23.25pt" o:ole="">
            <v:imagedata r:id="rId33" o:title=""/>
          </v:shape>
          <o:OLEObject Type="Embed" ProgID="Equation.DSMT4" ShapeID="_x0000_i1036" DrawAspect="Content" ObjectID="_1794931166" r:id="rId34"/>
        </w:object>
      </w:r>
      <w:r w:rsidRPr="00023C25">
        <w:rPr>
          <w:rStyle w:val="vlist-s"/>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en-US"/>
        </w:rPr>
        <w:t xml:space="preserve"> and </w:t>
      </w:r>
      <w:r w:rsidRPr="00023C25">
        <w:rPr>
          <w:rFonts w:ascii="Times New Roman" w:hAnsi="Times New Roman" w:cs="Times New Roman"/>
          <w:color w:val="000000" w:themeColor="text1"/>
          <w:position w:val="-14"/>
          <w:sz w:val="28"/>
          <w:szCs w:val="28"/>
          <w:lang w:val="uk-UA"/>
        </w:rPr>
        <w:object w:dxaOrig="1359" w:dyaOrig="420">
          <v:shape id="_x0000_i1037" type="#_x0000_t75" style="width:81pt;height:24.75pt" o:ole="">
            <v:imagedata r:id="rId35" o:title=""/>
          </v:shape>
          <o:OLEObject Type="Embed" ProgID="Equation.DSMT4" ShapeID="_x0000_i1037" DrawAspect="Content" ObjectID="_1794931167" r:id="rId36"/>
        </w:object>
      </w:r>
      <w:r w:rsidRPr="00023C25">
        <w:rPr>
          <w:rStyle w:val="vlist-s"/>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en-US"/>
        </w:rPr>
        <w:t xml:space="preserve"> are replaced with these fixed values. A significant drawback of this normalization method is the difficulty and subjectivity in </w:t>
      </w:r>
      <w:r w:rsidRPr="00023C25">
        <w:rPr>
          <w:rFonts w:ascii="Times New Roman" w:hAnsi="Times New Roman" w:cs="Times New Roman"/>
          <w:color w:val="000000" w:themeColor="text1"/>
          <w:sz w:val="28"/>
          <w:szCs w:val="28"/>
          <w:lang w:val="en-US"/>
        </w:rPr>
        <w:lastRenderedPageBreak/>
        <w:t xml:space="preserve">determining these fixed </w:t>
      </w:r>
      <w:proofErr w:type="gramStart"/>
      <w:r w:rsidRPr="00023C25">
        <w:rPr>
          <w:rFonts w:ascii="Times New Roman" w:hAnsi="Times New Roman" w:cs="Times New Roman"/>
          <w:color w:val="000000" w:themeColor="text1"/>
          <w:sz w:val="28"/>
          <w:szCs w:val="28"/>
          <w:lang w:val="en-US"/>
        </w:rPr>
        <w:t>values</w:t>
      </w:r>
      <w:r w:rsidRPr="00023C25">
        <w:rPr>
          <w:rFonts w:ascii="Times New Roman" w:hAnsi="Times New Roman" w:cs="Times New Roman"/>
          <w:color w:val="000000" w:themeColor="text1"/>
          <w:sz w:val="28"/>
          <w:szCs w:val="28"/>
          <w:lang w:val="uk-UA"/>
        </w:rPr>
        <w:t xml:space="preserve"> </w:t>
      </w:r>
      <w:proofErr w:type="gramEnd"/>
      <w:r w:rsidRPr="00023C25">
        <w:rPr>
          <w:rFonts w:ascii="Times New Roman" w:hAnsi="Times New Roman" w:cs="Times New Roman"/>
          <w:color w:val="000000" w:themeColor="text1"/>
          <w:position w:val="-14"/>
          <w:sz w:val="28"/>
          <w:szCs w:val="28"/>
          <w:lang w:val="uk-UA"/>
        </w:rPr>
        <w:object w:dxaOrig="1300" w:dyaOrig="420">
          <v:shape id="_x0000_i1038" type="#_x0000_t75" style="width:78pt;height:24.75pt" o:ole="">
            <v:imagedata r:id="rId37" o:title=""/>
          </v:shape>
          <o:OLEObject Type="Embed" ProgID="Equation.DSMT4" ShapeID="_x0000_i1038" DrawAspect="Content" ObjectID="_1794931168" r:id="rId38"/>
        </w:object>
      </w:r>
      <w:r w:rsidRPr="00023C25">
        <w:rPr>
          <w:rFonts w:ascii="Times New Roman" w:hAnsi="Times New Roman" w:cs="Times New Roman"/>
          <w:color w:val="000000" w:themeColor="text1"/>
          <w:sz w:val="28"/>
          <w:szCs w:val="28"/>
          <w:lang w:val="en-US"/>
        </w:rPr>
        <w:t>. This leads to subjective normalized quality assessments of strategies.</w:t>
      </w:r>
    </w:p>
    <w:p w:rsidR="005B7A91" w:rsidRPr="00023C25" w:rsidRDefault="005B7A91" w:rsidP="005B7A91">
      <w:pPr>
        <w:spacing w:after="0" w:line="360" w:lineRule="auto"/>
        <w:ind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en-US"/>
        </w:rPr>
        <w:t xml:space="preserve">Normalized values according to natural normalization fall </w:t>
      </w:r>
      <w:r w:rsidRPr="00023C25">
        <w:rPr>
          <w:rFonts w:ascii="Times New Roman" w:hAnsi="Times New Roman" w:cs="Times New Roman"/>
          <w:color w:val="000000" w:themeColor="text1"/>
          <w:position w:val="-14"/>
          <w:sz w:val="28"/>
          <w:szCs w:val="28"/>
          <w:lang w:val="uk-UA"/>
        </w:rPr>
        <w:object w:dxaOrig="320" w:dyaOrig="400">
          <v:shape id="_x0000_i1039" type="#_x0000_t75" style="width:18.75pt;height:24pt" o:ole="">
            <v:imagedata r:id="rId39" o:title=""/>
          </v:shape>
          <o:OLEObject Type="Embed" ProgID="Equation.DSMT4" ShapeID="_x0000_i1039" DrawAspect="Content" ObjectID="_1794931169" r:id="rId40"/>
        </w:objec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within the range [0; 1] and are dimensionless, which explains their wide practical use.</w:t>
      </w:r>
    </w:p>
    <w:p w:rsidR="005B7A91" w:rsidRPr="00023C25" w:rsidRDefault="005B7A91" w:rsidP="005B7A91">
      <w:pPr>
        <w:spacing w:after="0" w:line="360" w:lineRule="auto"/>
        <w:ind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 xml:space="preserve">In our </w:t>
      </w:r>
      <w:proofErr w:type="gramStart"/>
      <w:r w:rsidRPr="00023C25">
        <w:rPr>
          <w:rFonts w:ascii="Times New Roman" w:hAnsi="Times New Roman" w:cs="Times New Roman"/>
          <w:color w:val="000000" w:themeColor="text1"/>
          <w:sz w:val="28"/>
          <w:szCs w:val="28"/>
          <w:lang w:val="en-US"/>
        </w:rPr>
        <w:t>case</w:t>
      </w:r>
      <w:r w:rsidRPr="00023C25">
        <w:rPr>
          <w:rFonts w:ascii="Times New Roman" w:hAnsi="Times New Roman" w:cs="Times New Roman"/>
          <w:color w:val="000000" w:themeColor="text1"/>
          <w:sz w:val="28"/>
          <w:szCs w:val="28"/>
          <w:lang w:val="uk-UA"/>
        </w:rPr>
        <w:t xml:space="preserve"> </w:t>
      </w:r>
      <w:proofErr w:type="gramEnd"/>
      <w:r w:rsidRPr="00023C25">
        <w:rPr>
          <w:rFonts w:ascii="Times New Roman" w:hAnsi="Times New Roman" w:cs="Times New Roman"/>
          <w:color w:val="000000" w:themeColor="text1"/>
          <w:position w:val="-12"/>
          <w:sz w:val="28"/>
          <w:szCs w:val="28"/>
        </w:rPr>
        <w:object w:dxaOrig="1560" w:dyaOrig="380">
          <v:shape id="_x0000_i1040" type="#_x0000_t75" style="width:92.25pt;height:21.75pt" o:ole="">
            <v:imagedata r:id="rId41" o:title=""/>
          </v:shape>
          <o:OLEObject Type="Embed" ProgID="Equation.3" ShapeID="_x0000_i1040" DrawAspect="Content" ObjectID="_1794931170" r:id="rId42"/>
        </w:object>
      </w:r>
      <w:r w:rsidRPr="00023C25">
        <w:rPr>
          <w:rFonts w:ascii="Times New Roman" w:hAnsi="Times New Roman" w:cs="Times New Roman"/>
          <w:color w:val="000000" w:themeColor="text1"/>
          <w:sz w:val="28"/>
          <w:szCs w:val="28"/>
          <w:lang w:val="en-US"/>
        </w:rPr>
        <w:t>, that is the interval of evaluation is from 0 to 10. Therefore, formula (8) will take the following form:</w:t>
      </w:r>
    </w:p>
    <w:p w:rsidR="00CF603D" w:rsidRPr="00023C25" w:rsidRDefault="00CF603D" w:rsidP="005B7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en-US"/>
        </w:rPr>
        <w:tab/>
      </w:r>
      <w:r w:rsidRPr="00023C25">
        <w:rPr>
          <w:rFonts w:ascii="Times New Roman" w:hAnsi="Times New Roman" w:cs="Times New Roman"/>
          <w:color w:val="000000" w:themeColor="text1"/>
          <w:sz w:val="28"/>
          <w:szCs w:val="28"/>
          <w:lang w:val="en-US"/>
        </w:rPr>
        <w:tab/>
        <w:t xml:space="preserve">         </w:t>
      </w:r>
      <w:r w:rsidRPr="00023C25">
        <w:rPr>
          <w:rFonts w:ascii="Times New Roman" w:hAnsi="Times New Roman" w:cs="Times New Roman"/>
          <w:color w:val="000000" w:themeColor="text1"/>
          <w:position w:val="-24"/>
          <w:sz w:val="28"/>
          <w:szCs w:val="28"/>
        </w:rPr>
        <w:object w:dxaOrig="1800" w:dyaOrig="639">
          <v:shape id="_x0000_i1041" type="#_x0000_t75" style="width:105.75pt;height:37.5pt" o:ole="">
            <v:imagedata r:id="rId43" o:title=""/>
          </v:shape>
          <o:OLEObject Type="Embed" ProgID="Equation.3" ShapeID="_x0000_i1041" DrawAspect="Content" ObjectID="_1794931171" r:id="rId44"/>
        </w:object>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r w:rsidRPr="00023C25">
        <w:rPr>
          <w:rFonts w:ascii="Times New Roman" w:hAnsi="Times New Roman" w:cs="Times New Roman"/>
          <w:color w:val="000000" w:themeColor="text1"/>
          <w:sz w:val="28"/>
          <w:szCs w:val="28"/>
          <w:lang w:val="uk-UA"/>
        </w:rPr>
        <w:tab/>
      </w:r>
      <w:r w:rsidR="00503812"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uk-UA"/>
        </w:rPr>
        <w:t>(</w:t>
      </w:r>
      <w:r w:rsidR="005B7A91" w:rsidRPr="00023C25">
        <w:rPr>
          <w:rFonts w:ascii="Times New Roman" w:hAnsi="Times New Roman" w:cs="Times New Roman"/>
          <w:color w:val="000000" w:themeColor="text1"/>
          <w:sz w:val="28"/>
          <w:szCs w:val="28"/>
          <w:lang w:val="en-US"/>
        </w:rPr>
        <w:t>6</w:t>
      </w:r>
      <w:r w:rsidRPr="00023C25">
        <w:rPr>
          <w:rFonts w:ascii="Times New Roman" w:hAnsi="Times New Roman" w:cs="Times New Roman"/>
          <w:color w:val="000000" w:themeColor="text1"/>
          <w:sz w:val="28"/>
          <w:szCs w:val="28"/>
          <w:lang w:val="uk-UA"/>
        </w:rPr>
        <w:t>)</w:t>
      </w:r>
    </w:p>
    <w:p w:rsidR="005B7A91" w:rsidRPr="00023C25" w:rsidRDefault="005B7A91" w:rsidP="005B7A91">
      <w:pPr>
        <w:pStyle w:val="a5"/>
        <w:spacing w:before="0" w:beforeAutospacing="0" w:after="0" w:afterAutospacing="0" w:line="360" w:lineRule="auto"/>
        <w:ind w:firstLine="709"/>
        <w:rPr>
          <w:color w:val="000000" w:themeColor="text1"/>
          <w:sz w:val="28"/>
          <w:szCs w:val="28"/>
          <w:lang w:val="en-US"/>
        </w:rPr>
      </w:pPr>
      <w:r w:rsidRPr="00023C25">
        <w:rPr>
          <w:color w:val="000000" w:themeColor="text1"/>
          <w:sz w:val="28"/>
          <w:szCs w:val="28"/>
          <w:lang w:val="en-US"/>
        </w:rPr>
        <w:t>The obtained values of the group (average) normalized scores, which are calculated using formula (9) and in turn computed based on formula (1), are presented in Table 2.</w:t>
      </w:r>
    </w:p>
    <w:p w:rsidR="005B7A91" w:rsidRPr="00023C25" w:rsidRDefault="005B7A91" w:rsidP="005B7A91">
      <w:pPr>
        <w:pStyle w:val="a5"/>
        <w:spacing w:before="0" w:beforeAutospacing="0" w:after="0" w:afterAutospacing="0" w:line="360" w:lineRule="auto"/>
        <w:jc w:val="right"/>
        <w:rPr>
          <w:b/>
          <w:color w:val="000000" w:themeColor="text1"/>
          <w:sz w:val="28"/>
          <w:szCs w:val="28"/>
          <w:lang w:val="en-US"/>
        </w:rPr>
      </w:pPr>
      <w:r w:rsidRPr="00023C25">
        <w:rPr>
          <w:rStyle w:val="ac"/>
          <w:b w:val="0"/>
          <w:color w:val="000000" w:themeColor="text1"/>
          <w:sz w:val="28"/>
          <w:szCs w:val="28"/>
          <w:lang w:val="en-US"/>
        </w:rPr>
        <w:t>Table 2</w:t>
      </w:r>
    </w:p>
    <w:p w:rsidR="003018E0" w:rsidRPr="00023C25" w:rsidRDefault="005B7A91" w:rsidP="005B7A91">
      <w:pPr>
        <w:pStyle w:val="a5"/>
        <w:spacing w:before="0" w:beforeAutospacing="0" w:after="0" w:afterAutospacing="0" w:line="360" w:lineRule="auto"/>
        <w:jc w:val="center"/>
        <w:rPr>
          <w:b/>
          <w:color w:val="000000" w:themeColor="text1"/>
          <w:sz w:val="28"/>
          <w:szCs w:val="28"/>
          <w:lang w:val="en-US"/>
        </w:rPr>
      </w:pPr>
      <w:r w:rsidRPr="00023C25">
        <w:rPr>
          <w:b/>
          <w:color w:val="000000" w:themeColor="text1"/>
          <w:sz w:val="28"/>
          <w:szCs w:val="28"/>
          <w:lang w:val="en-US"/>
        </w:rPr>
        <w:t>Group Expert Normalized Scores of the Criteria</w:t>
      </w:r>
    </w:p>
    <w:tbl>
      <w:tblPr>
        <w:tblW w:w="96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3"/>
        <w:gridCol w:w="992"/>
        <w:gridCol w:w="851"/>
        <w:gridCol w:w="992"/>
        <w:gridCol w:w="850"/>
        <w:gridCol w:w="709"/>
        <w:gridCol w:w="1134"/>
        <w:gridCol w:w="851"/>
        <w:gridCol w:w="850"/>
        <w:gridCol w:w="992"/>
      </w:tblGrid>
      <w:tr w:rsidR="00023C25" w:rsidRPr="00023C25" w:rsidTr="00844646">
        <w:tc>
          <w:tcPr>
            <w:tcW w:w="1413" w:type="dxa"/>
            <w:tcBorders>
              <w:top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noProof/>
                <w:color w:val="000000" w:themeColor="text1"/>
                <w:sz w:val="24"/>
                <w:szCs w:val="24"/>
                <w:lang w:eastAsia="ru-RU"/>
              </w:rPr>
              <mc:AlternateContent>
                <mc:Choice Requires="wps">
                  <w:drawing>
                    <wp:anchor distT="0" distB="0" distL="114300" distR="114300" simplePos="0" relativeHeight="251670528" behindDoc="0" locked="0" layoutInCell="1" allowOverlap="1" wp14:anchorId="0275354D" wp14:editId="658A72E8">
                      <wp:simplePos x="0" y="0"/>
                      <wp:positionH relativeFrom="column">
                        <wp:posOffset>-53340</wp:posOffset>
                      </wp:positionH>
                      <wp:positionV relativeFrom="paragraph">
                        <wp:posOffset>22860</wp:posOffset>
                      </wp:positionV>
                      <wp:extent cx="857250" cy="1057275"/>
                      <wp:effectExtent l="0" t="0" r="19050" b="2857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857250" cy="1057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8pt" to="63.3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" strokecolor="black [3213]" strokeweight=".5pt">
                      <v:stroke joinstyle="miter"/>
                    </v:line>
                  </w:pict>
                </mc:Fallback>
              </mc:AlternateContent>
            </w:r>
            <w:r w:rsidRPr="00023C25">
              <w:rPr>
                <w:rFonts w:ascii="Times New Roman CYR" w:hAnsi="Times New Roman CYR" w:cs="Times New Roman CYR"/>
                <w:color w:val="000000" w:themeColor="text1"/>
                <w:sz w:val="24"/>
                <w:szCs w:val="24"/>
                <w:lang w:val="uk-UA"/>
              </w:rPr>
              <w:t xml:space="preserve">     </w:t>
            </w:r>
            <w:r w:rsidR="00FF3910" w:rsidRPr="00023C25">
              <w:rPr>
                <w:rFonts w:ascii="Times New Roman" w:hAnsi="Times New Roman" w:cs="Times New Roman"/>
                <w:color w:val="000000" w:themeColor="text1"/>
                <w:sz w:val="28"/>
                <w:szCs w:val="28"/>
                <w:lang w:val="en-US"/>
              </w:rPr>
              <w:t>Criteria</w:t>
            </w:r>
          </w:p>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CYR" w:hAnsi="Times New Roman CYR" w:cs="Times New Roman CYR"/>
                <w:color w:val="000000" w:themeColor="text1"/>
                <w:sz w:val="24"/>
                <w:szCs w:val="24"/>
                <w:lang w:val="uk-UA"/>
              </w:rPr>
            </w:pPr>
          </w:p>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CYR" w:hAnsi="Times New Roman CYR" w:cs="Times New Roman CYR"/>
                <w:color w:val="000000" w:themeColor="text1"/>
                <w:sz w:val="24"/>
                <w:szCs w:val="24"/>
                <w:lang w:val="uk-UA"/>
              </w:rPr>
            </w:pPr>
          </w:p>
          <w:p w:rsidR="00031DE9" w:rsidRPr="00023C25" w:rsidRDefault="00FF3910"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en-US"/>
              </w:rPr>
              <w:t>Country</w:t>
            </w:r>
          </w:p>
        </w:tc>
        <w:tc>
          <w:tcPr>
            <w:tcW w:w="992" w:type="dxa"/>
            <w:tcBorders>
              <w:top w:val="single" w:sz="4" w:space="0" w:color="auto"/>
              <w:left w:val="single" w:sz="4" w:space="0" w:color="auto"/>
              <w:bottom w:val="single" w:sz="4" w:space="0" w:color="auto"/>
              <w:right w:val="single" w:sz="4" w:space="0" w:color="auto"/>
            </w:tcBorders>
            <w:vAlign w:val="center"/>
          </w:tcPr>
          <w:p w:rsidR="00031DE9" w:rsidRPr="00023C25" w:rsidRDefault="00FF3910"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en-US"/>
              </w:rPr>
              <w:t>Infra-structure</w:t>
            </w:r>
          </w:p>
        </w:tc>
        <w:tc>
          <w:tcPr>
            <w:tcW w:w="851" w:type="dxa"/>
            <w:tcBorders>
              <w:top w:val="single" w:sz="4" w:space="0" w:color="auto"/>
              <w:left w:val="single" w:sz="4" w:space="0" w:color="auto"/>
              <w:bottom w:val="single" w:sz="4" w:space="0" w:color="auto"/>
              <w:right w:val="single" w:sz="4" w:space="0" w:color="auto"/>
            </w:tcBorders>
            <w:vAlign w:val="center"/>
          </w:tcPr>
          <w:p w:rsidR="00031DE9" w:rsidRPr="00023C25" w:rsidRDefault="00FF3910"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en-US"/>
              </w:rPr>
              <w:t>Medi-cal ser-vices</w:t>
            </w:r>
          </w:p>
        </w:tc>
        <w:tc>
          <w:tcPr>
            <w:tcW w:w="992" w:type="dxa"/>
            <w:tcBorders>
              <w:top w:val="single" w:sz="4" w:space="0" w:color="auto"/>
              <w:left w:val="single" w:sz="4" w:space="0" w:color="auto"/>
              <w:bottom w:val="single" w:sz="4" w:space="0" w:color="auto"/>
              <w:right w:val="single" w:sz="4" w:space="0" w:color="auto"/>
            </w:tcBorders>
            <w:vAlign w:val="center"/>
          </w:tcPr>
          <w:p w:rsidR="00031DE9" w:rsidRPr="00023C25" w:rsidRDefault="00FF3910"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rPr>
            </w:pPr>
            <w:r w:rsidRPr="00023C25">
              <w:rPr>
                <w:rFonts w:ascii="Times New Roman CYR" w:hAnsi="Times New Roman CYR" w:cs="Times New Roman CYR"/>
                <w:color w:val="000000" w:themeColor="text1"/>
                <w:sz w:val="24"/>
                <w:szCs w:val="24"/>
                <w:lang w:val="en-US"/>
              </w:rPr>
              <w:t>Own housing</w:t>
            </w:r>
          </w:p>
        </w:tc>
        <w:tc>
          <w:tcPr>
            <w:tcW w:w="850" w:type="dxa"/>
            <w:tcBorders>
              <w:top w:val="single" w:sz="4" w:space="0" w:color="auto"/>
              <w:left w:val="single" w:sz="4" w:space="0" w:color="auto"/>
              <w:bottom w:val="single" w:sz="4" w:space="0" w:color="auto"/>
              <w:right w:val="single" w:sz="4" w:space="0" w:color="auto"/>
            </w:tcBorders>
            <w:vAlign w:val="center"/>
          </w:tcPr>
          <w:p w:rsidR="00031DE9" w:rsidRPr="00023C25" w:rsidRDefault="00FF3910"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en-US"/>
              </w:rPr>
              <w:t>Small business</w:t>
            </w:r>
          </w:p>
        </w:tc>
        <w:tc>
          <w:tcPr>
            <w:tcW w:w="709" w:type="dxa"/>
            <w:tcBorders>
              <w:top w:val="single" w:sz="4" w:space="0" w:color="auto"/>
              <w:left w:val="single" w:sz="4" w:space="0" w:color="auto"/>
              <w:bottom w:val="single" w:sz="4" w:space="0" w:color="auto"/>
              <w:right w:val="single" w:sz="4" w:space="0" w:color="auto"/>
            </w:tcBorders>
            <w:vAlign w:val="center"/>
          </w:tcPr>
          <w:p w:rsidR="00031DE9" w:rsidRPr="00023C25" w:rsidRDefault="00FF3910"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en-US"/>
              </w:rPr>
              <w:t>Cli-mate</w:t>
            </w:r>
          </w:p>
        </w:tc>
        <w:tc>
          <w:tcPr>
            <w:tcW w:w="1134" w:type="dxa"/>
            <w:tcBorders>
              <w:top w:val="single" w:sz="4" w:space="0" w:color="auto"/>
              <w:left w:val="single" w:sz="4" w:space="0" w:color="auto"/>
              <w:bottom w:val="single" w:sz="4" w:space="0" w:color="auto"/>
              <w:right w:val="single" w:sz="4" w:space="0" w:color="auto"/>
            </w:tcBorders>
            <w:vAlign w:val="center"/>
          </w:tcPr>
          <w:p w:rsidR="00031DE9" w:rsidRPr="00023C25" w:rsidRDefault="00FF3910"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en-US"/>
              </w:rPr>
              <w:t>Con-sumer basket</w:t>
            </w:r>
          </w:p>
        </w:tc>
        <w:tc>
          <w:tcPr>
            <w:tcW w:w="851" w:type="dxa"/>
            <w:tcBorders>
              <w:top w:val="single" w:sz="4" w:space="0" w:color="auto"/>
              <w:left w:val="single" w:sz="4" w:space="0" w:color="auto"/>
              <w:bottom w:val="single" w:sz="4" w:space="0" w:color="auto"/>
              <w:right w:val="single" w:sz="4" w:space="0" w:color="auto"/>
            </w:tcBorders>
            <w:vAlign w:val="center"/>
          </w:tcPr>
          <w:p w:rsidR="00031DE9" w:rsidRPr="00023C25" w:rsidRDefault="00FF3910"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en-US"/>
              </w:rPr>
              <w:t xml:space="preserve">Taxes </w:t>
            </w:r>
          </w:p>
        </w:tc>
        <w:tc>
          <w:tcPr>
            <w:tcW w:w="850" w:type="dxa"/>
            <w:tcBorders>
              <w:top w:val="single" w:sz="4" w:space="0" w:color="auto"/>
              <w:left w:val="single" w:sz="4" w:space="0" w:color="auto"/>
              <w:bottom w:val="single" w:sz="4" w:space="0" w:color="auto"/>
              <w:right w:val="single" w:sz="4" w:space="0" w:color="auto"/>
            </w:tcBorders>
          </w:tcPr>
          <w:p w:rsidR="00031DE9" w:rsidRPr="00023C25" w:rsidRDefault="00FF3910" w:rsidP="00FF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right="-113"/>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en-US"/>
              </w:rPr>
              <w:t>Degree of free-dom</w:t>
            </w:r>
          </w:p>
        </w:tc>
        <w:tc>
          <w:tcPr>
            <w:tcW w:w="992" w:type="dxa"/>
            <w:tcBorders>
              <w:top w:val="single" w:sz="4" w:space="0" w:color="auto"/>
              <w:left w:val="single" w:sz="4" w:space="0" w:color="auto"/>
              <w:bottom w:val="single" w:sz="4" w:space="0" w:color="auto"/>
              <w:right w:val="single" w:sz="4" w:space="0" w:color="auto"/>
            </w:tcBorders>
          </w:tcPr>
          <w:p w:rsidR="00031DE9" w:rsidRPr="00023C25" w:rsidRDefault="00FF3910"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en-US"/>
              </w:rPr>
              <w:t>Right to infor-mation</w:t>
            </w:r>
          </w:p>
        </w:tc>
      </w:tr>
      <w:tr w:rsidR="00F64BA8" w:rsidRPr="00023C25" w:rsidTr="00844646">
        <w:tc>
          <w:tcPr>
            <w:tcW w:w="1413" w:type="dxa"/>
            <w:tcBorders>
              <w:top w:val="single" w:sz="4" w:space="0" w:color="auto"/>
              <w:bottom w:val="single" w:sz="4" w:space="0" w:color="auto"/>
              <w:right w:val="single" w:sz="4" w:space="0" w:color="auto"/>
            </w:tcBorders>
          </w:tcPr>
          <w:p w:rsidR="00031DE9" w:rsidRPr="00023C25" w:rsidRDefault="00FF3910"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en-US"/>
              </w:rPr>
              <w:t>Germany</w:t>
            </w:r>
            <w:r w:rsidR="00031DE9" w:rsidRPr="00023C25">
              <w:rPr>
                <w:rFonts w:ascii="Times New Roman CYR" w:hAnsi="Times New Roman CYR" w:cs="Times New Roman CYR"/>
                <w:color w:val="000000" w:themeColor="text1"/>
                <w:sz w:val="24"/>
                <w:szCs w:val="24"/>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0,3</w:t>
            </w:r>
            <w:r w:rsidR="00C470A4" w:rsidRPr="00023C25">
              <w:rPr>
                <w:rFonts w:ascii="Times New Roman CYR" w:hAnsi="Times New Roman CYR" w:cs="Times New Roman CYR"/>
                <w:color w:val="000000" w:themeColor="text1"/>
                <w:sz w:val="24"/>
                <w:szCs w:val="24"/>
                <w:lang w:val="uk-UA"/>
              </w:rPr>
              <w:t>5</w:t>
            </w:r>
          </w:p>
        </w:tc>
        <w:tc>
          <w:tcPr>
            <w:tcW w:w="851" w:type="dxa"/>
            <w:tcBorders>
              <w:top w:val="single" w:sz="4" w:space="0" w:color="auto"/>
              <w:left w:val="single" w:sz="4" w:space="0" w:color="auto"/>
              <w:bottom w:val="single" w:sz="4" w:space="0" w:color="auto"/>
              <w:right w:val="single" w:sz="4" w:space="0" w:color="auto"/>
            </w:tcBorders>
          </w:tcPr>
          <w:p w:rsidR="00031DE9" w:rsidRPr="00023C25" w:rsidRDefault="00C470A4"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0,57</w:t>
            </w:r>
          </w:p>
        </w:tc>
        <w:tc>
          <w:tcPr>
            <w:tcW w:w="992"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w:t>
            </w:r>
            <w:r w:rsidR="00C470A4" w:rsidRPr="00023C25">
              <w:rPr>
                <w:rFonts w:ascii="Times New Roman CYR" w:hAnsi="Times New Roman CYR" w:cs="Times New Roman CYR"/>
                <w:color w:val="000000" w:themeColor="text1"/>
                <w:sz w:val="24"/>
                <w:szCs w:val="24"/>
                <w:lang w:val="uk-UA"/>
              </w:rPr>
              <w:t>42</w:t>
            </w:r>
          </w:p>
        </w:tc>
        <w:tc>
          <w:tcPr>
            <w:tcW w:w="850"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0,6</w:t>
            </w:r>
            <w:r w:rsidR="00C470A4" w:rsidRPr="00023C25">
              <w:rPr>
                <w:rFonts w:ascii="Times New Roman CYR" w:hAnsi="Times New Roman CYR" w:cs="Times New Roman CYR"/>
                <w:color w:val="000000" w:themeColor="text1"/>
                <w:sz w:val="24"/>
                <w:szCs w:val="24"/>
                <w:lang w:val="uk-UA"/>
              </w:rPr>
              <w:t>1</w:t>
            </w:r>
          </w:p>
        </w:tc>
        <w:tc>
          <w:tcPr>
            <w:tcW w:w="709"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0,4</w:t>
            </w:r>
            <w:r w:rsidR="00C470A4" w:rsidRPr="00023C25">
              <w:rPr>
                <w:rFonts w:ascii="Times New Roman CYR" w:hAnsi="Times New Roman CYR" w:cs="Times New Roman CYR"/>
                <w:color w:val="000000" w:themeColor="text1"/>
                <w:sz w:val="24"/>
                <w:szCs w:val="24"/>
                <w:lang w:val="uk-UA"/>
              </w:rPr>
              <w:t>6</w:t>
            </w:r>
          </w:p>
        </w:tc>
        <w:tc>
          <w:tcPr>
            <w:tcW w:w="1134"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1,00</w:t>
            </w:r>
          </w:p>
        </w:tc>
        <w:tc>
          <w:tcPr>
            <w:tcW w:w="851"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0,2</w:t>
            </w:r>
            <w:r w:rsidR="00C470A4" w:rsidRPr="00023C25">
              <w:rPr>
                <w:rFonts w:ascii="Times New Roman CYR" w:hAnsi="Times New Roman CYR" w:cs="Times New Roman CYR"/>
                <w:color w:val="000000" w:themeColor="text1"/>
                <w:sz w:val="24"/>
                <w:szCs w:val="24"/>
                <w:lang w:val="uk-UA"/>
              </w:rPr>
              <w:t>8</w:t>
            </w:r>
          </w:p>
        </w:tc>
        <w:tc>
          <w:tcPr>
            <w:tcW w:w="850"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0,21</w:t>
            </w:r>
          </w:p>
        </w:tc>
        <w:tc>
          <w:tcPr>
            <w:tcW w:w="992"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0,2</w:t>
            </w:r>
            <w:r w:rsidR="00C470A4" w:rsidRPr="00023C25">
              <w:rPr>
                <w:rFonts w:ascii="Times New Roman CYR" w:hAnsi="Times New Roman CYR" w:cs="Times New Roman CYR"/>
                <w:color w:val="000000" w:themeColor="text1"/>
                <w:sz w:val="24"/>
                <w:szCs w:val="24"/>
                <w:lang w:val="uk-UA"/>
              </w:rPr>
              <w:t>2</w:t>
            </w:r>
          </w:p>
        </w:tc>
      </w:tr>
      <w:tr w:rsidR="00F64BA8" w:rsidRPr="00023C25" w:rsidTr="00844646">
        <w:tc>
          <w:tcPr>
            <w:tcW w:w="1413" w:type="dxa"/>
            <w:tcBorders>
              <w:top w:val="single" w:sz="4" w:space="0" w:color="auto"/>
              <w:bottom w:val="single" w:sz="4" w:space="0" w:color="auto"/>
              <w:right w:val="single" w:sz="4" w:space="0" w:color="auto"/>
            </w:tcBorders>
          </w:tcPr>
          <w:p w:rsidR="00031DE9" w:rsidRPr="00023C25" w:rsidRDefault="00FF3910"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en-US"/>
              </w:rPr>
              <w:t>Ukraine</w:t>
            </w:r>
            <w:r w:rsidR="00031DE9" w:rsidRPr="00023C25">
              <w:rPr>
                <w:rFonts w:ascii="Times New Roman CYR" w:hAnsi="Times New Roman CYR" w:cs="Times New Roman CYR"/>
                <w:color w:val="000000" w:themeColor="text1"/>
                <w:sz w:val="24"/>
                <w:szCs w:val="24"/>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031DE9" w:rsidRPr="00023C25" w:rsidRDefault="00C470A4"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0,9</w:t>
            </w:r>
          </w:p>
        </w:tc>
        <w:tc>
          <w:tcPr>
            <w:tcW w:w="851"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0,8</w:t>
            </w:r>
            <w:r w:rsidR="00C470A4" w:rsidRPr="00023C25">
              <w:rPr>
                <w:rFonts w:ascii="Times New Roman CYR" w:hAnsi="Times New Roman CYR" w:cs="Times New Roman CYR"/>
                <w:color w:val="000000" w:themeColor="text1"/>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0,9</w:t>
            </w:r>
            <w:r w:rsidR="00C470A4" w:rsidRPr="00023C25">
              <w:rPr>
                <w:rFonts w:ascii="Times New Roman CYR" w:hAnsi="Times New Roman CYR" w:cs="Times New Roman CYR"/>
                <w:color w:val="000000" w:themeColor="text1"/>
                <w:sz w:val="24"/>
                <w:szCs w:val="24"/>
                <w:lang w:val="uk-UA"/>
              </w:rPr>
              <w:t>3</w:t>
            </w:r>
          </w:p>
        </w:tc>
        <w:tc>
          <w:tcPr>
            <w:tcW w:w="850"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0,9</w:t>
            </w:r>
            <w:r w:rsidR="00C470A4" w:rsidRPr="00023C25">
              <w:rPr>
                <w:rFonts w:ascii="Times New Roman CYR" w:hAnsi="Times New Roman CYR" w:cs="Times New Roman CYR"/>
                <w:color w:val="000000" w:themeColor="text1"/>
                <w:sz w:val="24"/>
                <w:szCs w:val="24"/>
                <w:lang w:val="uk-UA"/>
              </w:rPr>
              <w:t>5</w:t>
            </w:r>
          </w:p>
        </w:tc>
        <w:tc>
          <w:tcPr>
            <w:tcW w:w="709" w:type="dxa"/>
            <w:tcBorders>
              <w:top w:val="single" w:sz="4" w:space="0" w:color="auto"/>
              <w:left w:val="single" w:sz="4" w:space="0" w:color="auto"/>
              <w:bottom w:val="single" w:sz="4" w:space="0" w:color="auto"/>
              <w:right w:val="single" w:sz="4" w:space="0" w:color="auto"/>
            </w:tcBorders>
          </w:tcPr>
          <w:p w:rsidR="00031DE9" w:rsidRPr="00023C25" w:rsidRDefault="00C470A4"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0,88</w:t>
            </w:r>
          </w:p>
        </w:tc>
        <w:tc>
          <w:tcPr>
            <w:tcW w:w="1134"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uk-UA"/>
              </w:rPr>
              <w:t>0,</w:t>
            </w:r>
            <w:r w:rsidR="00C470A4" w:rsidRPr="00023C25">
              <w:rPr>
                <w:rFonts w:ascii="Times New Roman CYR" w:hAnsi="Times New Roman CYR" w:cs="Times New Roman CYR"/>
                <w:color w:val="000000" w:themeColor="text1"/>
                <w:sz w:val="24"/>
                <w:szCs w:val="24"/>
                <w:lang w:val="uk-UA"/>
              </w:rPr>
              <w:t>46</w:t>
            </w:r>
          </w:p>
        </w:tc>
        <w:tc>
          <w:tcPr>
            <w:tcW w:w="851"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0,9</w:t>
            </w:r>
            <w:r w:rsidR="00C470A4" w:rsidRPr="00023C25">
              <w:rPr>
                <w:rFonts w:ascii="Times New Roman CYR" w:hAnsi="Times New Roman CYR" w:cs="Times New Roman CYR"/>
                <w:color w:val="000000" w:themeColor="text1"/>
                <w:sz w:val="24"/>
                <w:szCs w:val="24"/>
                <w:lang w:val="uk-UA"/>
              </w:rPr>
              <w:t>1</w:t>
            </w:r>
          </w:p>
        </w:tc>
        <w:tc>
          <w:tcPr>
            <w:tcW w:w="850"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0,8</w:t>
            </w:r>
            <w:r w:rsidR="00C470A4" w:rsidRPr="00023C25">
              <w:rPr>
                <w:rFonts w:ascii="Times New Roman CYR" w:hAnsi="Times New Roman CYR" w:cs="Times New Roman CYR"/>
                <w:color w:val="000000" w:themeColor="text1"/>
                <w:sz w:val="24"/>
                <w:szCs w:val="24"/>
                <w:lang w:val="uk-UA"/>
              </w:rPr>
              <w:t>5</w:t>
            </w:r>
          </w:p>
        </w:tc>
        <w:tc>
          <w:tcPr>
            <w:tcW w:w="992" w:type="dxa"/>
            <w:tcBorders>
              <w:top w:val="single" w:sz="4" w:space="0" w:color="auto"/>
              <w:left w:val="single" w:sz="4" w:space="0" w:color="auto"/>
              <w:bottom w:val="single" w:sz="4" w:space="0" w:color="auto"/>
              <w:right w:val="single" w:sz="4" w:space="0" w:color="auto"/>
            </w:tcBorders>
          </w:tcPr>
          <w:p w:rsidR="00031DE9" w:rsidRPr="00023C25" w:rsidRDefault="00031DE9"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0,8</w:t>
            </w:r>
            <w:r w:rsidR="00C470A4" w:rsidRPr="00023C25">
              <w:rPr>
                <w:rFonts w:ascii="Times New Roman CYR" w:hAnsi="Times New Roman CYR" w:cs="Times New Roman CYR"/>
                <w:color w:val="000000" w:themeColor="text1"/>
                <w:sz w:val="24"/>
                <w:szCs w:val="24"/>
                <w:lang w:val="uk-UA"/>
              </w:rPr>
              <w:t>8</w:t>
            </w:r>
          </w:p>
        </w:tc>
      </w:tr>
    </w:tbl>
    <w:p w:rsidR="00E97128" w:rsidRPr="00023C25" w:rsidRDefault="00E97128"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right"/>
        <w:rPr>
          <w:rFonts w:ascii="Times New Roman CYR" w:hAnsi="Times New Roman CYR" w:cs="Times New Roman CYR"/>
          <w:b/>
          <w:bCs/>
          <w:color w:val="000000" w:themeColor="text1"/>
          <w:sz w:val="16"/>
          <w:szCs w:val="16"/>
          <w:lang w:val="uk-UA"/>
        </w:rPr>
      </w:pPr>
    </w:p>
    <w:p w:rsidR="005B7A91" w:rsidRPr="00023C25" w:rsidRDefault="005B7A91" w:rsidP="005B7A91">
      <w:pPr>
        <w:spacing w:after="0" w:line="360" w:lineRule="auto"/>
        <w:ind w:firstLine="567"/>
        <w:jc w:val="both"/>
        <w:rPr>
          <w:rFonts w:ascii="Times New Roman" w:hAnsi="Times New Roman"/>
          <w:color w:val="000000" w:themeColor="text1"/>
          <w:sz w:val="28"/>
          <w:szCs w:val="28"/>
          <w:lang w:val="en-US"/>
        </w:rPr>
      </w:pPr>
      <w:r w:rsidRPr="00023C25">
        <w:rPr>
          <w:rFonts w:ascii="Times New Roman" w:hAnsi="Times New Roman"/>
          <w:i/>
          <w:color w:val="000000" w:themeColor="text1"/>
          <w:sz w:val="28"/>
          <w:szCs w:val="28"/>
          <w:lang w:val="en-US"/>
        </w:rPr>
        <w:t>Source</w:t>
      </w:r>
      <w:r w:rsidRPr="00023C25">
        <w:rPr>
          <w:rFonts w:ascii="Times New Roman" w:hAnsi="Times New Roman"/>
          <w:color w:val="000000" w:themeColor="text1"/>
          <w:sz w:val="28"/>
          <w:szCs w:val="28"/>
          <w:lang w:val="uk-UA"/>
        </w:rPr>
        <w:t xml:space="preserve">: </w:t>
      </w:r>
      <w:r w:rsidRPr="00023C25">
        <w:rPr>
          <w:rFonts w:ascii="Times New Roman" w:hAnsi="Times New Roman"/>
          <w:color w:val="000000" w:themeColor="text1"/>
          <w:sz w:val="28"/>
          <w:szCs w:val="28"/>
          <w:lang w:val="en-US"/>
        </w:rPr>
        <w:t>compiled by the authors</w:t>
      </w:r>
    </w:p>
    <w:p w:rsidR="00F23F75" w:rsidRPr="00023C25" w:rsidRDefault="00F23F75"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CYR" w:hAnsi="Times New Roman CYR" w:cs="Times New Roman CYR"/>
          <w:color w:val="000000" w:themeColor="text1"/>
          <w:sz w:val="28"/>
          <w:szCs w:val="28"/>
          <w:lang w:val="uk-UA"/>
        </w:rPr>
      </w:pPr>
    </w:p>
    <w:p w:rsidR="00861C7B" w:rsidRPr="00023C25" w:rsidRDefault="00FF3910" w:rsidP="00FF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The diagrams constructed from Table 2 (Figures 1 and 2) illustrate the distribution of the attractiveness criteria values for e-commerce in Ukraine and Germany.</w:t>
      </w:r>
    </w:p>
    <w:p w:rsidR="00861C7B" w:rsidRPr="00023C25" w:rsidRDefault="00861C7B"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CYR" w:hAnsi="Times New Roman CYR" w:cs="Times New Roman CYR"/>
          <w:color w:val="000000" w:themeColor="text1"/>
          <w:sz w:val="28"/>
          <w:szCs w:val="28"/>
          <w:lang w:val="uk-UA"/>
        </w:rPr>
      </w:pPr>
      <w:r w:rsidRPr="00023C25">
        <w:rPr>
          <w:rFonts w:ascii="Times New Roman CYR" w:hAnsi="Times New Roman CYR" w:cs="Times New Roman CYR"/>
          <w:noProof/>
          <w:color w:val="000000" w:themeColor="text1"/>
          <w:sz w:val="28"/>
          <w:szCs w:val="28"/>
          <w:lang w:eastAsia="ru-RU"/>
        </w:rPr>
        <w:lastRenderedPageBreak/>
        <w:drawing>
          <wp:inline distT="0" distB="0" distL="0" distR="0" wp14:anchorId="349E8EA8" wp14:editId="41D38B7D">
            <wp:extent cx="4800600" cy="221932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861C7B" w:rsidRPr="00023C25" w:rsidRDefault="00861C7B"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center"/>
        <w:rPr>
          <w:rFonts w:ascii="Times New Roman CYR" w:hAnsi="Times New Roman CYR" w:cs="Times New Roman CYR"/>
          <w:color w:val="000000" w:themeColor="text1"/>
          <w:sz w:val="28"/>
          <w:szCs w:val="28"/>
          <w:lang w:val="uk-UA"/>
        </w:rPr>
      </w:pPr>
    </w:p>
    <w:p w:rsidR="00FF3910" w:rsidRPr="00023C25" w:rsidRDefault="00FF3910" w:rsidP="00FF3910">
      <w:pPr>
        <w:spacing w:after="0" w:line="360" w:lineRule="auto"/>
        <w:jc w:val="center"/>
        <w:rPr>
          <w:rFonts w:ascii="Times New Roman" w:hAnsi="Times New Roman" w:cs="Times New Roman"/>
          <w:b/>
          <w:color w:val="000000" w:themeColor="text1"/>
          <w:sz w:val="28"/>
          <w:szCs w:val="28"/>
          <w:lang w:val="en-US"/>
        </w:rPr>
      </w:pPr>
      <w:r w:rsidRPr="00023C25">
        <w:rPr>
          <w:rStyle w:val="ac"/>
          <w:rFonts w:ascii="Times New Roman" w:hAnsi="Times New Roman" w:cs="Times New Roman"/>
          <w:color w:val="000000" w:themeColor="text1"/>
          <w:sz w:val="28"/>
          <w:szCs w:val="28"/>
          <w:lang w:val="en-US"/>
        </w:rPr>
        <w:t>Figure 1.</w:t>
      </w:r>
      <w:r w:rsidRPr="00023C25">
        <w:rPr>
          <w:rFonts w:ascii="Times New Roman" w:hAnsi="Times New Roman" w:cs="Times New Roman"/>
          <w:b/>
          <w:color w:val="000000" w:themeColor="text1"/>
          <w:sz w:val="28"/>
          <w:szCs w:val="28"/>
          <w:lang w:val="en-US"/>
        </w:rPr>
        <w:t xml:space="preserve"> Attractiveness of E-commerce in Ukraine According to the Criteria in Table 1</w:t>
      </w:r>
    </w:p>
    <w:p w:rsidR="005B7A91" w:rsidRPr="00023C25" w:rsidRDefault="005B7A91" w:rsidP="005B7A91">
      <w:pPr>
        <w:spacing w:after="0" w:line="360" w:lineRule="auto"/>
        <w:ind w:firstLine="567"/>
        <w:jc w:val="both"/>
        <w:rPr>
          <w:rFonts w:ascii="Times New Roman" w:hAnsi="Times New Roman"/>
          <w:color w:val="000000" w:themeColor="text1"/>
          <w:sz w:val="28"/>
          <w:szCs w:val="28"/>
          <w:lang w:val="en-US"/>
        </w:rPr>
      </w:pPr>
      <w:r w:rsidRPr="00023C25">
        <w:rPr>
          <w:rFonts w:ascii="Times New Roman" w:hAnsi="Times New Roman"/>
          <w:i/>
          <w:color w:val="000000" w:themeColor="text1"/>
          <w:sz w:val="28"/>
          <w:szCs w:val="28"/>
          <w:lang w:val="en-US"/>
        </w:rPr>
        <w:t>Source</w:t>
      </w:r>
      <w:r w:rsidRPr="00023C25">
        <w:rPr>
          <w:rFonts w:ascii="Times New Roman" w:hAnsi="Times New Roman"/>
          <w:color w:val="000000" w:themeColor="text1"/>
          <w:sz w:val="28"/>
          <w:szCs w:val="28"/>
          <w:lang w:val="uk-UA"/>
        </w:rPr>
        <w:t xml:space="preserve">: </w:t>
      </w:r>
      <w:r w:rsidRPr="00023C25">
        <w:rPr>
          <w:rFonts w:ascii="Times New Roman" w:hAnsi="Times New Roman"/>
          <w:color w:val="000000" w:themeColor="text1"/>
          <w:sz w:val="28"/>
          <w:szCs w:val="28"/>
          <w:lang w:val="en-US"/>
        </w:rPr>
        <w:t>compiled by the authors</w:t>
      </w:r>
    </w:p>
    <w:p w:rsidR="00861C7B" w:rsidRPr="00023C25" w:rsidRDefault="00861C7B"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center"/>
        <w:rPr>
          <w:rFonts w:ascii="Times New Roman CYR" w:hAnsi="Times New Roman CYR" w:cs="Times New Roman CYR"/>
          <w:color w:val="000000" w:themeColor="text1"/>
          <w:sz w:val="28"/>
          <w:szCs w:val="28"/>
          <w:lang w:val="en-US"/>
        </w:rPr>
      </w:pPr>
    </w:p>
    <w:p w:rsidR="00861C7B" w:rsidRPr="00023C25" w:rsidRDefault="00861C7B" w:rsidP="00403ADC">
      <w:pPr>
        <w:spacing w:after="0" w:line="360" w:lineRule="auto"/>
        <w:jc w:val="center"/>
        <w:rPr>
          <w:rFonts w:ascii="Times New Roman" w:hAnsi="Times New Roman" w:cs="Times New Roman"/>
          <w:color w:val="000000" w:themeColor="text1"/>
          <w:sz w:val="28"/>
          <w:szCs w:val="28"/>
          <w:lang w:val="uk-UA"/>
        </w:rPr>
      </w:pPr>
      <w:r w:rsidRPr="00023C25">
        <w:rPr>
          <w:rFonts w:ascii="Times New Roman" w:hAnsi="Times New Roman" w:cs="Times New Roman"/>
          <w:noProof/>
          <w:color w:val="000000" w:themeColor="text1"/>
          <w:sz w:val="28"/>
          <w:szCs w:val="28"/>
          <w:lang w:eastAsia="ru-RU"/>
        </w:rPr>
        <w:drawing>
          <wp:inline distT="0" distB="0" distL="0" distR="0" wp14:anchorId="035089C0" wp14:editId="43C12C2B">
            <wp:extent cx="5229225" cy="219075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861C7B" w:rsidRPr="00023C25" w:rsidRDefault="00861C7B"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center"/>
        <w:rPr>
          <w:rFonts w:ascii="Times New Roman CYR" w:hAnsi="Times New Roman CYR" w:cs="Times New Roman CYR"/>
          <w:color w:val="000000" w:themeColor="text1"/>
          <w:sz w:val="28"/>
          <w:szCs w:val="28"/>
          <w:lang w:val="uk-UA"/>
        </w:rPr>
      </w:pPr>
    </w:p>
    <w:p w:rsidR="00861C7B" w:rsidRPr="00023C25" w:rsidRDefault="00BD65F4" w:rsidP="00BD65F4">
      <w:pPr>
        <w:spacing w:after="0" w:line="360" w:lineRule="auto"/>
        <w:jc w:val="center"/>
        <w:rPr>
          <w:rFonts w:ascii="Times New Roman" w:hAnsi="Times New Roman" w:cs="Times New Roman"/>
          <w:b/>
          <w:color w:val="000000" w:themeColor="text1"/>
          <w:sz w:val="28"/>
          <w:szCs w:val="28"/>
          <w:lang w:val="en-US"/>
        </w:rPr>
      </w:pPr>
      <w:r w:rsidRPr="00023C25">
        <w:rPr>
          <w:rStyle w:val="ac"/>
          <w:rFonts w:ascii="Times New Roman" w:hAnsi="Times New Roman" w:cs="Times New Roman"/>
          <w:color w:val="000000" w:themeColor="text1"/>
          <w:sz w:val="28"/>
          <w:szCs w:val="28"/>
          <w:lang w:val="en-US"/>
        </w:rPr>
        <w:t>Figure 1.</w:t>
      </w:r>
      <w:r w:rsidRPr="00023C25">
        <w:rPr>
          <w:rFonts w:ascii="Times New Roman" w:hAnsi="Times New Roman" w:cs="Times New Roman"/>
          <w:b/>
          <w:color w:val="000000" w:themeColor="text1"/>
          <w:sz w:val="28"/>
          <w:szCs w:val="28"/>
          <w:lang w:val="en-US"/>
        </w:rPr>
        <w:t xml:space="preserve"> Attractiveness of E-commerce in Germany According to the Criteria in Table 1</w:t>
      </w:r>
    </w:p>
    <w:p w:rsidR="005B7A91" w:rsidRPr="00023C25" w:rsidRDefault="005B7A91" w:rsidP="005B7A91">
      <w:pPr>
        <w:spacing w:after="0" w:line="360" w:lineRule="auto"/>
        <w:ind w:firstLine="567"/>
        <w:jc w:val="both"/>
        <w:rPr>
          <w:rFonts w:ascii="Times New Roman" w:hAnsi="Times New Roman"/>
          <w:color w:val="000000" w:themeColor="text1"/>
          <w:sz w:val="28"/>
          <w:szCs w:val="28"/>
          <w:lang w:val="en-US"/>
        </w:rPr>
      </w:pPr>
      <w:r w:rsidRPr="00023C25">
        <w:rPr>
          <w:rFonts w:ascii="Times New Roman" w:hAnsi="Times New Roman"/>
          <w:i/>
          <w:color w:val="000000" w:themeColor="text1"/>
          <w:sz w:val="28"/>
          <w:szCs w:val="28"/>
          <w:lang w:val="en-US"/>
        </w:rPr>
        <w:t>Source</w:t>
      </w:r>
      <w:r w:rsidRPr="00023C25">
        <w:rPr>
          <w:rFonts w:ascii="Times New Roman" w:hAnsi="Times New Roman"/>
          <w:color w:val="000000" w:themeColor="text1"/>
          <w:sz w:val="28"/>
          <w:szCs w:val="28"/>
          <w:lang w:val="uk-UA"/>
        </w:rPr>
        <w:t xml:space="preserve">: </w:t>
      </w:r>
      <w:r w:rsidRPr="00023C25">
        <w:rPr>
          <w:rFonts w:ascii="Times New Roman" w:hAnsi="Times New Roman"/>
          <w:color w:val="000000" w:themeColor="text1"/>
          <w:sz w:val="28"/>
          <w:szCs w:val="28"/>
          <w:lang w:val="en-US"/>
        </w:rPr>
        <w:t>compiled by the authors</w:t>
      </w:r>
    </w:p>
    <w:p w:rsidR="00861C7B" w:rsidRPr="00023C25" w:rsidRDefault="00861C7B"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CYR" w:hAnsi="Times New Roman CYR" w:cs="Times New Roman CYR"/>
          <w:color w:val="000000" w:themeColor="text1"/>
          <w:sz w:val="28"/>
          <w:szCs w:val="28"/>
          <w:lang w:val="uk-UA"/>
        </w:rPr>
      </w:pPr>
    </w:p>
    <w:p w:rsidR="007A2EE6" w:rsidRPr="00023C25" w:rsidRDefault="007A2EE6" w:rsidP="007A2EE6">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 xml:space="preserve">Step Three: assign weights to the criteria (degree of significance, which may vary for different </w:t>
      </w:r>
      <w:r w:rsidR="006C4158" w:rsidRPr="00023C25">
        <w:rPr>
          <w:rFonts w:ascii="Times New Roman" w:hAnsi="Times New Roman" w:cs="Times New Roman"/>
          <w:color w:val="000000" w:themeColor="text1"/>
          <w:sz w:val="28"/>
          <w:szCs w:val="28"/>
          <w:lang w:val="en-US"/>
        </w:rPr>
        <w:t>individuals). In our list, the “weights”</w:t>
      </w:r>
      <w:r w:rsidRPr="00023C25">
        <w:rPr>
          <w:rFonts w:ascii="Times New Roman" w:hAnsi="Times New Roman" w:cs="Times New Roman"/>
          <w:color w:val="000000" w:themeColor="text1"/>
          <w:sz w:val="28"/>
          <w:szCs w:val="28"/>
          <w:lang w:val="en-US"/>
        </w:rPr>
        <w:t xml:space="preserve"> correspond to the ranks in the expert-created list of criteria, ordered by decreasing significance from 9 (highest weight) to 1 (lowest weight). The experts we consulted assigned the following weights to the criteria (Table 3).</w:t>
      </w:r>
    </w:p>
    <w:p w:rsidR="007A2EE6" w:rsidRPr="00023C25" w:rsidRDefault="007A2EE6" w:rsidP="007A2EE6">
      <w:pPr>
        <w:autoSpaceDE w:val="0"/>
        <w:autoSpaceDN w:val="0"/>
        <w:adjustRightInd w:val="0"/>
        <w:spacing w:after="0" w:line="360" w:lineRule="auto"/>
        <w:ind w:firstLine="709"/>
        <w:jc w:val="right"/>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lastRenderedPageBreak/>
        <w:t>Table 3</w:t>
      </w:r>
    </w:p>
    <w:p w:rsidR="007A2EE6" w:rsidRPr="00023C25" w:rsidRDefault="007A2EE6" w:rsidP="007A2EE6">
      <w:pPr>
        <w:autoSpaceDE w:val="0"/>
        <w:autoSpaceDN w:val="0"/>
        <w:adjustRightInd w:val="0"/>
        <w:spacing w:after="0" w:line="360" w:lineRule="auto"/>
        <w:jc w:val="center"/>
        <w:rPr>
          <w:rFonts w:ascii="Times New Roman" w:hAnsi="Times New Roman" w:cs="Times New Roman"/>
          <w:b/>
          <w:color w:val="000000" w:themeColor="text1"/>
          <w:sz w:val="28"/>
          <w:szCs w:val="28"/>
          <w:lang w:val="en-US"/>
        </w:rPr>
      </w:pPr>
      <w:r w:rsidRPr="00023C25">
        <w:rPr>
          <w:rFonts w:ascii="Times New Roman" w:hAnsi="Times New Roman" w:cs="Times New Roman"/>
          <w:b/>
          <w:color w:val="000000" w:themeColor="text1"/>
          <w:sz w:val="28"/>
          <w:szCs w:val="28"/>
          <w:lang w:val="en-US"/>
        </w:rPr>
        <w:t>Unnormalized Weights of Criteria</w:t>
      </w:r>
    </w:p>
    <w:tbl>
      <w:tblPr>
        <w:tblStyle w:val="a7"/>
        <w:tblW w:w="0" w:type="auto"/>
        <w:tblLook w:val="04A0" w:firstRow="1" w:lastRow="0" w:firstColumn="1" w:lastColumn="0" w:noHBand="0" w:noVBand="1"/>
      </w:tblPr>
      <w:tblGrid>
        <w:gridCol w:w="988"/>
        <w:gridCol w:w="3827"/>
        <w:gridCol w:w="1343"/>
        <w:gridCol w:w="1417"/>
        <w:gridCol w:w="1560"/>
      </w:tblGrid>
      <w:tr w:rsidR="00F64BA8" w:rsidRPr="00023C25" w:rsidTr="00B878D1">
        <w:tc>
          <w:tcPr>
            <w:tcW w:w="988" w:type="dxa"/>
          </w:tcPr>
          <w:p w:rsidR="00F23F75" w:rsidRPr="00023C25" w:rsidRDefault="007A2EE6"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en-US"/>
              </w:rPr>
              <w:t>No.</w:t>
            </w:r>
          </w:p>
        </w:tc>
        <w:tc>
          <w:tcPr>
            <w:tcW w:w="3827" w:type="dxa"/>
          </w:tcPr>
          <w:p w:rsidR="00F23F75" w:rsidRPr="00023C25" w:rsidRDefault="007A2EE6"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en-US"/>
              </w:rPr>
              <w:t>Criteria</w:t>
            </w:r>
            <w:r w:rsidR="00F23F75" w:rsidRPr="00023C25">
              <w:rPr>
                <w:rFonts w:ascii="Times New Roman CYR" w:hAnsi="Times New Roman CYR" w:cs="Times New Roman CYR"/>
                <w:color w:val="000000" w:themeColor="text1"/>
                <w:sz w:val="24"/>
                <w:szCs w:val="24"/>
                <w:lang w:val="uk-UA"/>
              </w:rPr>
              <w:t xml:space="preserve"> </w:t>
            </w:r>
            <w:r w:rsidR="00F23F75" w:rsidRPr="00023C25">
              <w:rPr>
                <w:rFonts w:ascii="Times New Roman" w:hAnsi="Times New Roman" w:cs="Times New Roman"/>
                <w:color w:val="000000" w:themeColor="text1"/>
                <w:sz w:val="24"/>
                <w:szCs w:val="24"/>
                <w:lang w:val="uk-UA"/>
              </w:rPr>
              <w:t>(</w:t>
            </w:r>
            <w:r w:rsidR="00F23F75" w:rsidRPr="00023C25">
              <w:rPr>
                <w:rFonts w:ascii="Times New Roman" w:hAnsi="Times New Roman" w:cs="Times New Roman"/>
                <w:i/>
                <w:color w:val="000000" w:themeColor="text1"/>
                <w:sz w:val="24"/>
                <w:szCs w:val="24"/>
                <w:lang w:val="uk-UA"/>
              </w:rPr>
              <w:t>f</w:t>
            </w:r>
            <w:r w:rsidR="00F23F75" w:rsidRPr="00023C25">
              <w:rPr>
                <w:rFonts w:ascii="Times New Roman" w:hAnsi="Times New Roman" w:cs="Times New Roman"/>
                <w:i/>
                <w:color w:val="000000" w:themeColor="text1"/>
                <w:sz w:val="24"/>
                <w:szCs w:val="24"/>
                <w:vertAlign w:val="subscript"/>
                <w:lang w:val="uk-UA"/>
              </w:rPr>
              <w:t>і</w:t>
            </w:r>
            <w:r w:rsidR="00F23F75" w:rsidRPr="00023C25">
              <w:rPr>
                <w:rFonts w:ascii="Times New Roman" w:hAnsi="Times New Roman" w:cs="Times New Roman"/>
                <w:color w:val="000000" w:themeColor="text1"/>
                <w:sz w:val="24"/>
                <w:szCs w:val="24"/>
                <w:lang w:val="uk-UA"/>
              </w:rPr>
              <w:t>)</w:t>
            </w:r>
          </w:p>
        </w:tc>
        <w:tc>
          <w:tcPr>
            <w:tcW w:w="1343" w:type="dxa"/>
          </w:tcPr>
          <w:p w:rsidR="00F23F75" w:rsidRPr="00023C25" w:rsidRDefault="00FB2A7E" w:rsidP="007A2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uk-UA"/>
              </w:rPr>
              <w:t>І</w:t>
            </w:r>
            <w:r w:rsidR="00F23F75" w:rsidRPr="00023C25">
              <w:rPr>
                <w:rFonts w:ascii="Times New Roman CYR" w:hAnsi="Times New Roman CYR" w:cs="Times New Roman CYR"/>
                <w:color w:val="000000" w:themeColor="text1"/>
                <w:sz w:val="24"/>
                <w:szCs w:val="24"/>
                <w:lang w:val="uk-UA"/>
              </w:rPr>
              <w:t xml:space="preserve"> </w:t>
            </w:r>
            <w:r w:rsidR="007A2EE6" w:rsidRPr="00023C25">
              <w:rPr>
                <w:rFonts w:ascii="Times New Roman CYR" w:hAnsi="Times New Roman CYR" w:cs="Times New Roman CYR"/>
                <w:color w:val="000000" w:themeColor="text1"/>
                <w:sz w:val="24"/>
                <w:szCs w:val="24"/>
                <w:lang w:val="en-US"/>
              </w:rPr>
              <w:t>expert</w:t>
            </w:r>
          </w:p>
        </w:tc>
        <w:tc>
          <w:tcPr>
            <w:tcW w:w="1417" w:type="dxa"/>
          </w:tcPr>
          <w:p w:rsidR="00F23F75" w:rsidRPr="00023C25" w:rsidRDefault="00FB2A7E"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ІІ</w:t>
            </w:r>
            <w:r w:rsidR="00F23F75" w:rsidRPr="00023C25">
              <w:rPr>
                <w:rFonts w:ascii="Times New Roman CYR" w:hAnsi="Times New Roman CYR" w:cs="Times New Roman CYR"/>
                <w:color w:val="000000" w:themeColor="text1"/>
                <w:sz w:val="24"/>
                <w:szCs w:val="24"/>
                <w:lang w:val="uk-UA"/>
              </w:rPr>
              <w:t xml:space="preserve"> </w:t>
            </w:r>
            <w:r w:rsidR="007A2EE6" w:rsidRPr="00023C25">
              <w:rPr>
                <w:rFonts w:ascii="Times New Roman CYR" w:hAnsi="Times New Roman CYR" w:cs="Times New Roman CYR"/>
                <w:color w:val="000000" w:themeColor="text1"/>
                <w:sz w:val="24"/>
                <w:szCs w:val="24"/>
                <w:lang w:val="en-US"/>
              </w:rPr>
              <w:t>expert</w:t>
            </w:r>
          </w:p>
        </w:tc>
        <w:tc>
          <w:tcPr>
            <w:tcW w:w="1560" w:type="dxa"/>
          </w:tcPr>
          <w:p w:rsidR="00F23F75" w:rsidRPr="00023C25" w:rsidRDefault="00FB2A7E"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uk-UA"/>
              </w:rPr>
              <w:t>ІІІ</w:t>
            </w:r>
            <w:r w:rsidR="00F23F75" w:rsidRPr="00023C25">
              <w:rPr>
                <w:rFonts w:ascii="Times New Roman CYR" w:hAnsi="Times New Roman CYR" w:cs="Times New Roman CYR"/>
                <w:color w:val="000000" w:themeColor="text1"/>
                <w:sz w:val="24"/>
                <w:szCs w:val="24"/>
                <w:lang w:val="uk-UA"/>
              </w:rPr>
              <w:t xml:space="preserve"> </w:t>
            </w:r>
            <w:r w:rsidR="007A2EE6" w:rsidRPr="00023C25">
              <w:rPr>
                <w:rFonts w:ascii="Times New Roman CYR" w:hAnsi="Times New Roman CYR" w:cs="Times New Roman CYR"/>
                <w:color w:val="000000" w:themeColor="text1"/>
                <w:sz w:val="24"/>
                <w:szCs w:val="24"/>
                <w:lang w:val="en-US"/>
              </w:rPr>
              <w:t>expert</w:t>
            </w:r>
          </w:p>
        </w:tc>
      </w:tr>
      <w:tr w:rsidR="00F64BA8" w:rsidRPr="00023C25" w:rsidTr="00EB05D4">
        <w:tc>
          <w:tcPr>
            <w:tcW w:w="988" w:type="dxa"/>
          </w:tcPr>
          <w:p w:rsidR="00543BE1" w:rsidRPr="00023C25" w:rsidRDefault="00543BE1"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1</w:t>
            </w:r>
          </w:p>
        </w:tc>
        <w:tc>
          <w:tcPr>
            <w:tcW w:w="3827" w:type="dxa"/>
          </w:tcPr>
          <w:p w:rsidR="00543BE1" w:rsidRPr="00023C25" w:rsidRDefault="007A2EE6" w:rsidP="00403ADC">
            <w:pPr>
              <w:pStyle w:val="a3"/>
              <w:tabs>
                <w:tab w:val="left" w:pos="1134"/>
              </w:tabs>
              <w:spacing w:line="360" w:lineRule="auto"/>
              <w:ind w:left="0"/>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Infrastructure</w:t>
            </w:r>
          </w:p>
        </w:tc>
        <w:tc>
          <w:tcPr>
            <w:tcW w:w="1343" w:type="dxa"/>
          </w:tcPr>
          <w:p w:rsidR="00543BE1" w:rsidRPr="00023C25" w:rsidRDefault="00C470A4"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7</w:t>
            </w:r>
          </w:p>
        </w:tc>
        <w:tc>
          <w:tcPr>
            <w:tcW w:w="1417" w:type="dxa"/>
          </w:tcPr>
          <w:p w:rsidR="00543BE1" w:rsidRPr="00023C25" w:rsidRDefault="00752ADF"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6</w:t>
            </w:r>
          </w:p>
        </w:tc>
        <w:tc>
          <w:tcPr>
            <w:tcW w:w="1560" w:type="dxa"/>
          </w:tcPr>
          <w:p w:rsidR="00543BE1" w:rsidRPr="00023C25" w:rsidRDefault="00DD183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9</w:t>
            </w:r>
          </w:p>
        </w:tc>
      </w:tr>
      <w:tr w:rsidR="00F64BA8" w:rsidRPr="00023C25" w:rsidTr="00B878D1">
        <w:tc>
          <w:tcPr>
            <w:tcW w:w="988" w:type="dxa"/>
          </w:tcPr>
          <w:p w:rsidR="00F23F75" w:rsidRPr="00023C25" w:rsidRDefault="00543BE1"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2</w:t>
            </w:r>
          </w:p>
        </w:tc>
        <w:tc>
          <w:tcPr>
            <w:tcW w:w="3827" w:type="dxa"/>
          </w:tcPr>
          <w:p w:rsidR="00F23F75" w:rsidRPr="00023C25" w:rsidRDefault="007A2EE6" w:rsidP="00403ADC">
            <w:pPr>
              <w:pStyle w:val="a3"/>
              <w:tabs>
                <w:tab w:val="left" w:pos="1134"/>
              </w:tabs>
              <w:spacing w:line="360" w:lineRule="auto"/>
              <w:ind w:left="0"/>
              <w:jc w:val="both"/>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Medical services</w:t>
            </w:r>
            <w:r w:rsidR="00CF5A22" w:rsidRPr="00023C25">
              <w:rPr>
                <w:rFonts w:ascii="Times New Roman" w:hAnsi="Times New Roman" w:cs="Times New Roman"/>
                <w:color w:val="000000" w:themeColor="text1"/>
                <w:sz w:val="24"/>
                <w:szCs w:val="24"/>
                <w:lang w:val="uk-UA"/>
              </w:rPr>
              <w:t xml:space="preserve"> </w:t>
            </w:r>
          </w:p>
        </w:tc>
        <w:tc>
          <w:tcPr>
            <w:tcW w:w="1343" w:type="dxa"/>
          </w:tcPr>
          <w:p w:rsidR="00F23F75" w:rsidRPr="00023C25" w:rsidRDefault="00752ADF"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8</w:t>
            </w:r>
          </w:p>
        </w:tc>
        <w:tc>
          <w:tcPr>
            <w:tcW w:w="1417" w:type="dxa"/>
          </w:tcPr>
          <w:p w:rsidR="00F23F75" w:rsidRPr="00023C25" w:rsidRDefault="00C470A4"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7</w:t>
            </w:r>
          </w:p>
        </w:tc>
        <w:tc>
          <w:tcPr>
            <w:tcW w:w="1560" w:type="dxa"/>
          </w:tcPr>
          <w:p w:rsidR="00F23F75" w:rsidRPr="00023C25" w:rsidRDefault="00DD183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8</w:t>
            </w:r>
          </w:p>
        </w:tc>
      </w:tr>
      <w:tr w:rsidR="00F64BA8" w:rsidRPr="00023C25" w:rsidTr="00EB05D4">
        <w:tc>
          <w:tcPr>
            <w:tcW w:w="988" w:type="dxa"/>
          </w:tcPr>
          <w:p w:rsidR="00543BE1" w:rsidRPr="00023C25" w:rsidRDefault="00543BE1"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3</w:t>
            </w:r>
          </w:p>
        </w:tc>
        <w:tc>
          <w:tcPr>
            <w:tcW w:w="3827" w:type="dxa"/>
          </w:tcPr>
          <w:p w:rsidR="00543BE1" w:rsidRPr="00023C25" w:rsidRDefault="007A2EE6" w:rsidP="00403ADC">
            <w:pPr>
              <w:pStyle w:val="a3"/>
              <w:tabs>
                <w:tab w:val="left" w:pos="1134"/>
              </w:tabs>
              <w:spacing w:line="360" w:lineRule="auto"/>
              <w:ind w:left="0"/>
              <w:jc w:val="both"/>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Own housing</w:t>
            </w:r>
            <w:r w:rsidR="00543BE1" w:rsidRPr="00023C25">
              <w:rPr>
                <w:rFonts w:ascii="Times New Roman" w:hAnsi="Times New Roman" w:cs="Times New Roman"/>
                <w:color w:val="000000" w:themeColor="text1"/>
                <w:sz w:val="24"/>
                <w:szCs w:val="24"/>
                <w:lang w:val="uk-UA"/>
              </w:rPr>
              <w:t xml:space="preserve">  </w:t>
            </w:r>
          </w:p>
        </w:tc>
        <w:tc>
          <w:tcPr>
            <w:tcW w:w="1343" w:type="dxa"/>
          </w:tcPr>
          <w:p w:rsidR="00543BE1" w:rsidRPr="00023C25" w:rsidRDefault="00C470A4"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9</w:t>
            </w:r>
          </w:p>
        </w:tc>
        <w:tc>
          <w:tcPr>
            <w:tcW w:w="1417" w:type="dxa"/>
          </w:tcPr>
          <w:p w:rsidR="00543BE1" w:rsidRPr="00023C25" w:rsidRDefault="00752ADF"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1</w:t>
            </w:r>
          </w:p>
        </w:tc>
        <w:tc>
          <w:tcPr>
            <w:tcW w:w="1560" w:type="dxa"/>
          </w:tcPr>
          <w:p w:rsidR="00543BE1" w:rsidRPr="00023C25" w:rsidRDefault="00DD183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3</w:t>
            </w:r>
          </w:p>
        </w:tc>
      </w:tr>
      <w:tr w:rsidR="00F64BA8" w:rsidRPr="00023C25" w:rsidTr="00EB05D4">
        <w:tc>
          <w:tcPr>
            <w:tcW w:w="988" w:type="dxa"/>
          </w:tcPr>
          <w:p w:rsidR="00543BE1" w:rsidRPr="00023C25" w:rsidRDefault="00543BE1"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4</w:t>
            </w:r>
          </w:p>
        </w:tc>
        <w:tc>
          <w:tcPr>
            <w:tcW w:w="3827" w:type="dxa"/>
          </w:tcPr>
          <w:p w:rsidR="00543BE1" w:rsidRPr="00023C25" w:rsidRDefault="007A2EE6" w:rsidP="00403ADC">
            <w:pPr>
              <w:pStyle w:val="a3"/>
              <w:tabs>
                <w:tab w:val="left" w:pos="1134"/>
              </w:tabs>
              <w:spacing w:line="360" w:lineRule="auto"/>
              <w:ind w:left="0"/>
              <w:jc w:val="both"/>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Small business</w:t>
            </w:r>
            <w:r w:rsidR="00543BE1" w:rsidRPr="00023C25">
              <w:rPr>
                <w:rFonts w:ascii="Times New Roman" w:hAnsi="Times New Roman" w:cs="Times New Roman"/>
                <w:color w:val="000000" w:themeColor="text1"/>
                <w:sz w:val="24"/>
                <w:szCs w:val="24"/>
                <w:lang w:val="uk-UA"/>
              </w:rPr>
              <w:t xml:space="preserve"> </w:t>
            </w:r>
          </w:p>
        </w:tc>
        <w:tc>
          <w:tcPr>
            <w:tcW w:w="1343" w:type="dxa"/>
          </w:tcPr>
          <w:p w:rsidR="00543BE1" w:rsidRPr="00023C25" w:rsidRDefault="00C470A4"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4</w:t>
            </w:r>
          </w:p>
        </w:tc>
        <w:tc>
          <w:tcPr>
            <w:tcW w:w="1417" w:type="dxa"/>
          </w:tcPr>
          <w:p w:rsidR="00543BE1" w:rsidRPr="00023C25" w:rsidRDefault="00C470A4"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9</w:t>
            </w:r>
          </w:p>
        </w:tc>
        <w:tc>
          <w:tcPr>
            <w:tcW w:w="1560" w:type="dxa"/>
          </w:tcPr>
          <w:p w:rsidR="00543BE1" w:rsidRPr="00023C25" w:rsidRDefault="00DD183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5</w:t>
            </w:r>
          </w:p>
        </w:tc>
      </w:tr>
      <w:tr w:rsidR="00F64BA8" w:rsidRPr="00023C25" w:rsidTr="00B878D1">
        <w:tc>
          <w:tcPr>
            <w:tcW w:w="988" w:type="dxa"/>
          </w:tcPr>
          <w:p w:rsidR="00F23F75" w:rsidRPr="00023C25" w:rsidRDefault="00543BE1"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5</w:t>
            </w:r>
          </w:p>
        </w:tc>
        <w:tc>
          <w:tcPr>
            <w:tcW w:w="3827" w:type="dxa"/>
          </w:tcPr>
          <w:p w:rsidR="00F23F75" w:rsidRPr="00023C25" w:rsidRDefault="007A2EE6" w:rsidP="00403ADC">
            <w:pPr>
              <w:pStyle w:val="a3"/>
              <w:tabs>
                <w:tab w:val="left" w:pos="1134"/>
              </w:tabs>
              <w:spacing w:line="360" w:lineRule="auto"/>
              <w:ind w:left="0"/>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Climate</w:t>
            </w:r>
          </w:p>
        </w:tc>
        <w:tc>
          <w:tcPr>
            <w:tcW w:w="1343" w:type="dxa"/>
          </w:tcPr>
          <w:p w:rsidR="00F23F75" w:rsidRPr="00023C25" w:rsidRDefault="00752ADF"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5</w:t>
            </w:r>
          </w:p>
        </w:tc>
        <w:tc>
          <w:tcPr>
            <w:tcW w:w="1417" w:type="dxa"/>
          </w:tcPr>
          <w:p w:rsidR="00F23F75" w:rsidRPr="00023C25" w:rsidRDefault="00C470A4"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5</w:t>
            </w:r>
          </w:p>
        </w:tc>
        <w:tc>
          <w:tcPr>
            <w:tcW w:w="1560" w:type="dxa"/>
          </w:tcPr>
          <w:p w:rsidR="00F23F75" w:rsidRPr="00023C25" w:rsidRDefault="00DD183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7</w:t>
            </w:r>
          </w:p>
        </w:tc>
      </w:tr>
      <w:tr w:rsidR="00F64BA8" w:rsidRPr="00023C25" w:rsidTr="00B878D1">
        <w:tc>
          <w:tcPr>
            <w:tcW w:w="988" w:type="dxa"/>
          </w:tcPr>
          <w:p w:rsidR="00F23F75" w:rsidRPr="00023C25" w:rsidRDefault="00543BE1"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6</w:t>
            </w:r>
          </w:p>
        </w:tc>
        <w:tc>
          <w:tcPr>
            <w:tcW w:w="3827" w:type="dxa"/>
          </w:tcPr>
          <w:p w:rsidR="00F23F75" w:rsidRPr="00023C25" w:rsidRDefault="007A2EE6" w:rsidP="00403ADC">
            <w:pPr>
              <w:pStyle w:val="a3"/>
              <w:tabs>
                <w:tab w:val="left" w:pos="1134"/>
              </w:tabs>
              <w:spacing w:line="360" w:lineRule="auto"/>
              <w:ind w:left="0"/>
              <w:jc w:val="both"/>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Consumer basket</w:t>
            </w:r>
            <w:r w:rsidR="00CF5A22" w:rsidRPr="00023C25">
              <w:rPr>
                <w:rFonts w:ascii="Times New Roman" w:hAnsi="Times New Roman" w:cs="Times New Roman"/>
                <w:color w:val="000000" w:themeColor="text1"/>
                <w:sz w:val="24"/>
                <w:szCs w:val="24"/>
                <w:lang w:val="uk-UA"/>
              </w:rPr>
              <w:t xml:space="preserve"> </w:t>
            </w:r>
          </w:p>
        </w:tc>
        <w:tc>
          <w:tcPr>
            <w:tcW w:w="1343" w:type="dxa"/>
          </w:tcPr>
          <w:p w:rsidR="00F23F75" w:rsidRPr="00023C25" w:rsidRDefault="00C470A4"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3</w:t>
            </w:r>
          </w:p>
        </w:tc>
        <w:tc>
          <w:tcPr>
            <w:tcW w:w="1417" w:type="dxa"/>
          </w:tcPr>
          <w:p w:rsidR="00F23F75" w:rsidRPr="00023C25" w:rsidRDefault="00C470A4"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3</w:t>
            </w:r>
          </w:p>
        </w:tc>
        <w:tc>
          <w:tcPr>
            <w:tcW w:w="1560" w:type="dxa"/>
          </w:tcPr>
          <w:p w:rsidR="00F23F75" w:rsidRPr="00023C25" w:rsidRDefault="00DD183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2</w:t>
            </w:r>
          </w:p>
        </w:tc>
      </w:tr>
      <w:tr w:rsidR="00F64BA8" w:rsidRPr="00023C25" w:rsidTr="00B878D1">
        <w:tc>
          <w:tcPr>
            <w:tcW w:w="988" w:type="dxa"/>
          </w:tcPr>
          <w:p w:rsidR="00F23F75" w:rsidRPr="00023C25" w:rsidRDefault="00543BE1"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7</w:t>
            </w:r>
          </w:p>
        </w:tc>
        <w:tc>
          <w:tcPr>
            <w:tcW w:w="3827" w:type="dxa"/>
          </w:tcPr>
          <w:p w:rsidR="00F23F75" w:rsidRPr="00023C25" w:rsidRDefault="007A2EE6" w:rsidP="00403ADC">
            <w:pPr>
              <w:pStyle w:val="a3"/>
              <w:tabs>
                <w:tab w:val="left" w:pos="1134"/>
              </w:tabs>
              <w:spacing w:line="360" w:lineRule="auto"/>
              <w:ind w:left="0"/>
              <w:jc w:val="both"/>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 xml:space="preserve">Taxes </w:t>
            </w:r>
            <w:r w:rsidR="00CF5A22" w:rsidRPr="00023C25">
              <w:rPr>
                <w:rFonts w:ascii="Times New Roman" w:hAnsi="Times New Roman" w:cs="Times New Roman"/>
                <w:color w:val="000000" w:themeColor="text1"/>
                <w:sz w:val="24"/>
                <w:szCs w:val="24"/>
                <w:lang w:val="uk-UA"/>
              </w:rPr>
              <w:t xml:space="preserve"> </w:t>
            </w:r>
          </w:p>
        </w:tc>
        <w:tc>
          <w:tcPr>
            <w:tcW w:w="1343" w:type="dxa"/>
          </w:tcPr>
          <w:p w:rsidR="00F23F75" w:rsidRPr="00023C25" w:rsidRDefault="00C470A4"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6</w:t>
            </w:r>
          </w:p>
        </w:tc>
        <w:tc>
          <w:tcPr>
            <w:tcW w:w="1417" w:type="dxa"/>
          </w:tcPr>
          <w:p w:rsidR="00F23F75" w:rsidRPr="00023C25" w:rsidRDefault="00C470A4"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2</w:t>
            </w:r>
          </w:p>
        </w:tc>
        <w:tc>
          <w:tcPr>
            <w:tcW w:w="1560" w:type="dxa"/>
          </w:tcPr>
          <w:p w:rsidR="00F23F75" w:rsidRPr="00023C25" w:rsidRDefault="00DD183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1</w:t>
            </w:r>
          </w:p>
        </w:tc>
      </w:tr>
      <w:tr w:rsidR="00F64BA8" w:rsidRPr="00023C25" w:rsidTr="00EB05D4">
        <w:tc>
          <w:tcPr>
            <w:tcW w:w="988" w:type="dxa"/>
          </w:tcPr>
          <w:p w:rsidR="00543BE1" w:rsidRPr="00023C25" w:rsidRDefault="00752ADF"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8</w:t>
            </w:r>
          </w:p>
        </w:tc>
        <w:tc>
          <w:tcPr>
            <w:tcW w:w="3827" w:type="dxa"/>
          </w:tcPr>
          <w:p w:rsidR="00543BE1" w:rsidRPr="00023C25" w:rsidRDefault="007A2EE6" w:rsidP="00403ADC">
            <w:pPr>
              <w:pStyle w:val="a3"/>
              <w:tabs>
                <w:tab w:val="left" w:pos="1134"/>
              </w:tabs>
              <w:spacing w:line="360" w:lineRule="auto"/>
              <w:ind w:left="0"/>
              <w:jc w:val="both"/>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Degree of freedom</w:t>
            </w:r>
            <w:r w:rsidR="00543BE1" w:rsidRPr="00023C25">
              <w:rPr>
                <w:rFonts w:ascii="Times New Roman" w:hAnsi="Times New Roman" w:cs="Times New Roman"/>
                <w:color w:val="000000" w:themeColor="text1"/>
                <w:sz w:val="24"/>
                <w:szCs w:val="24"/>
                <w:lang w:val="uk-UA"/>
              </w:rPr>
              <w:t xml:space="preserve">  </w:t>
            </w:r>
          </w:p>
        </w:tc>
        <w:tc>
          <w:tcPr>
            <w:tcW w:w="1343" w:type="dxa"/>
          </w:tcPr>
          <w:p w:rsidR="00543BE1" w:rsidRPr="00023C25" w:rsidRDefault="00752ADF"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2</w:t>
            </w:r>
          </w:p>
        </w:tc>
        <w:tc>
          <w:tcPr>
            <w:tcW w:w="1417" w:type="dxa"/>
          </w:tcPr>
          <w:p w:rsidR="00543BE1" w:rsidRPr="00023C25" w:rsidRDefault="00C470A4"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8</w:t>
            </w:r>
          </w:p>
        </w:tc>
        <w:tc>
          <w:tcPr>
            <w:tcW w:w="1560" w:type="dxa"/>
          </w:tcPr>
          <w:p w:rsidR="00543BE1" w:rsidRPr="00023C25" w:rsidRDefault="00DD183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4</w:t>
            </w:r>
          </w:p>
        </w:tc>
      </w:tr>
      <w:tr w:rsidR="00F64BA8" w:rsidRPr="00023C25" w:rsidTr="00B878D1">
        <w:tc>
          <w:tcPr>
            <w:tcW w:w="988" w:type="dxa"/>
          </w:tcPr>
          <w:p w:rsidR="00F23F75" w:rsidRPr="00023C25" w:rsidRDefault="00752ADF"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9</w:t>
            </w:r>
          </w:p>
        </w:tc>
        <w:tc>
          <w:tcPr>
            <w:tcW w:w="3827" w:type="dxa"/>
          </w:tcPr>
          <w:p w:rsidR="00F23F75" w:rsidRPr="00023C25" w:rsidRDefault="007A2EE6" w:rsidP="00403ADC">
            <w:pPr>
              <w:pStyle w:val="a3"/>
              <w:tabs>
                <w:tab w:val="left" w:pos="1134"/>
              </w:tabs>
              <w:spacing w:line="360" w:lineRule="auto"/>
              <w:ind w:left="0"/>
              <w:jc w:val="both"/>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Right to information</w:t>
            </w:r>
            <w:r w:rsidR="00CF5A22" w:rsidRPr="00023C25">
              <w:rPr>
                <w:rFonts w:ascii="Times New Roman" w:hAnsi="Times New Roman" w:cs="Times New Roman"/>
                <w:color w:val="000000" w:themeColor="text1"/>
                <w:sz w:val="24"/>
                <w:szCs w:val="24"/>
                <w:lang w:val="uk-UA"/>
              </w:rPr>
              <w:t xml:space="preserve"> </w:t>
            </w:r>
          </w:p>
        </w:tc>
        <w:tc>
          <w:tcPr>
            <w:tcW w:w="1343" w:type="dxa"/>
          </w:tcPr>
          <w:p w:rsidR="00F23F75" w:rsidRPr="00023C25" w:rsidRDefault="00F23F75"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1</w:t>
            </w:r>
          </w:p>
        </w:tc>
        <w:tc>
          <w:tcPr>
            <w:tcW w:w="1417" w:type="dxa"/>
          </w:tcPr>
          <w:p w:rsidR="00F23F75" w:rsidRPr="00023C25" w:rsidRDefault="00C470A4"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4</w:t>
            </w:r>
          </w:p>
        </w:tc>
        <w:tc>
          <w:tcPr>
            <w:tcW w:w="1560" w:type="dxa"/>
          </w:tcPr>
          <w:p w:rsidR="00F23F75" w:rsidRPr="00023C25" w:rsidRDefault="00DD183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6</w:t>
            </w:r>
          </w:p>
        </w:tc>
      </w:tr>
    </w:tbl>
    <w:p w:rsidR="00F23F75" w:rsidRPr="00023C25" w:rsidRDefault="00F23F75" w:rsidP="00403ADC">
      <w:pPr>
        <w:tabs>
          <w:tab w:val="left" w:pos="1134"/>
        </w:tabs>
        <w:spacing w:after="0" w:line="360" w:lineRule="auto"/>
        <w:jc w:val="both"/>
        <w:rPr>
          <w:rFonts w:ascii="Times New Roman" w:hAnsi="Times New Roman" w:cs="Times New Roman"/>
          <w:color w:val="000000" w:themeColor="text1"/>
          <w:sz w:val="8"/>
          <w:szCs w:val="8"/>
          <w:lang w:val="uk-UA"/>
        </w:rPr>
      </w:pPr>
    </w:p>
    <w:p w:rsidR="005F5065" w:rsidRPr="00023C25" w:rsidRDefault="003353A0" w:rsidP="00E62444">
      <w:pPr>
        <w:spacing w:after="0" w:line="360" w:lineRule="auto"/>
        <w:ind w:firstLine="567"/>
        <w:jc w:val="both"/>
        <w:rPr>
          <w:rFonts w:ascii="Times New Roman" w:hAnsi="Times New Roman"/>
          <w:color w:val="000000" w:themeColor="text1"/>
          <w:sz w:val="28"/>
          <w:szCs w:val="28"/>
          <w:lang w:val="en-US"/>
        </w:rPr>
      </w:pPr>
      <w:r w:rsidRPr="00023C25">
        <w:rPr>
          <w:rFonts w:ascii="Times New Roman" w:hAnsi="Times New Roman"/>
          <w:i/>
          <w:color w:val="000000" w:themeColor="text1"/>
          <w:sz w:val="28"/>
          <w:szCs w:val="28"/>
          <w:lang w:val="en-US"/>
        </w:rPr>
        <w:t>Source</w:t>
      </w:r>
      <w:r w:rsidRPr="00023C25">
        <w:rPr>
          <w:rFonts w:ascii="Times New Roman" w:hAnsi="Times New Roman"/>
          <w:color w:val="000000" w:themeColor="text1"/>
          <w:sz w:val="28"/>
          <w:szCs w:val="28"/>
          <w:lang w:val="uk-UA"/>
        </w:rPr>
        <w:t xml:space="preserve">: </w:t>
      </w:r>
      <w:r w:rsidRPr="00023C25">
        <w:rPr>
          <w:rFonts w:ascii="Times New Roman" w:hAnsi="Times New Roman"/>
          <w:color w:val="000000" w:themeColor="text1"/>
          <w:sz w:val="28"/>
          <w:szCs w:val="28"/>
          <w:lang w:val="en-US"/>
        </w:rPr>
        <w:t>compiled by the authors</w:t>
      </w:r>
    </w:p>
    <w:p w:rsidR="00E62444" w:rsidRPr="00023C25" w:rsidRDefault="00E62444" w:rsidP="00E62444">
      <w:pPr>
        <w:spacing w:after="0" w:line="360" w:lineRule="auto"/>
        <w:ind w:firstLine="567"/>
        <w:jc w:val="both"/>
        <w:rPr>
          <w:rFonts w:ascii="Times New Roman" w:hAnsi="Times New Roman"/>
          <w:color w:val="000000" w:themeColor="text1"/>
          <w:sz w:val="28"/>
          <w:szCs w:val="28"/>
          <w:lang w:val="en-US"/>
        </w:rPr>
      </w:pPr>
    </w:p>
    <w:p w:rsidR="00A61E87" w:rsidRPr="00023C25" w:rsidRDefault="00E62444" w:rsidP="00E62444">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In working with different expert samples, we observed that experts from the second group (Ukrainian refugees who returned home) were most concerned with: business, degree of freedom, and right to information. Experts from the third group (refugees who continue to reside in Germany) considered the most important factors for e-commerce to be: infrastructure, climate, and medical services (they did not deal with German taxes as they paid them in Ukraine). Experts from the first group (Germans of Ukrainian origin) preferred: own housing, taxes, and business, and they were either accustomed to or unaware of how issues like restrictive regulations, inconvenient infrastructure, and lack of information about problems were addressed in Ukraine.</w:t>
      </w:r>
      <w:r w:rsidR="00A61E87" w:rsidRPr="00023C25">
        <w:rPr>
          <w:rFonts w:ascii="Times New Roman" w:hAnsi="Times New Roman" w:cs="Times New Roman"/>
          <w:color w:val="000000" w:themeColor="text1"/>
          <w:sz w:val="28"/>
          <w:szCs w:val="28"/>
          <w:lang w:val="uk-UA"/>
        </w:rPr>
        <w:t xml:space="preserve"> </w:t>
      </w:r>
    </w:p>
    <w:p w:rsidR="00E62444" w:rsidRPr="00023C25" w:rsidRDefault="00E62444" w:rsidP="00E62444">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 xml:space="preserve">Step Four: </w:t>
      </w:r>
      <w:r w:rsidR="005C0B5E" w:rsidRPr="00023C25">
        <w:rPr>
          <w:rFonts w:ascii="Times New Roman" w:hAnsi="Times New Roman" w:cs="Times New Roman"/>
          <w:color w:val="000000" w:themeColor="text1"/>
          <w:sz w:val="28"/>
          <w:szCs w:val="28"/>
          <w:lang w:val="en-US"/>
        </w:rPr>
        <w:t>c</w:t>
      </w:r>
      <w:r w:rsidRPr="00023C25">
        <w:rPr>
          <w:rFonts w:ascii="Times New Roman" w:hAnsi="Times New Roman" w:cs="Times New Roman"/>
          <w:color w:val="000000" w:themeColor="text1"/>
          <w:sz w:val="28"/>
          <w:szCs w:val="28"/>
          <w:lang w:val="en-US"/>
        </w:rPr>
        <w:t>alculate t</w:t>
      </w:r>
      <w:r w:rsidR="005C0B5E" w:rsidRPr="00023C25">
        <w:rPr>
          <w:rFonts w:ascii="Times New Roman" w:hAnsi="Times New Roman" w:cs="Times New Roman"/>
          <w:color w:val="000000" w:themeColor="text1"/>
          <w:sz w:val="28"/>
          <w:szCs w:val="28"/>
          <w:lang w:val="en-US"/>
        </w:rPr>
        <w:t>he group “weights”</w:t>
      </w:r>
      <w:r w:rsidRPr="00023C25">
        <w:rPr>
          <w:rFonts w:ascii="Times New Roman" w:hAnsi="Times New Roman" w:cs="Times New Roman"/>
          <w:color w:val="000000" w:themeColor="text1"/>
          <w:sz w:val="28"/>
          <w:szCs w:val="28"/>
          <w:lang w:val="en-US"/>
        </w:rPr>
        <w:t xml:space="preserve"> of </w:t>
      </w:r>
      <w:r w:rsidR="005C0B5E" w:rsidRPr="00023C25">
        <w:rPr>
          <w:rFonts w:ascii="Times New Roman" w:hAnsi="Times New Roman" w:cs="Times New Roman"/>
          <w:color w:val="000000" w:themeColor="text1"/>
          <w:sz w:val="28"/>
          <w:szCs w:val="28"/>
          <w:lang w:val="en-US"/>
        </w:rPr>
        <w:t>the criteria using the formula</w:t>
      </w:r>
      <w:r w:rsidRPr="00023C25">
        <w:rPr>
          <w:rFonts w:ascii="Times New Roman" w:hAnsi="Times New Roman" w:cs="Times New Roman"/>
          <w:color w:val="000000" w:themeColor="text1"/>
          <w:sz w:val="28"/>
          <w:szCs w:val="28"/>
          <w:lang w:val="en-US"/>
        </w:rPr>
        <w:t xml:space="preserve"> </w:t>
      </w:r>
      <w:r w:rsidR="00EB1A0C" w:rsidRPr="00023C25">
        <w:rPr>
          <w:rFonts w:ascii="Times New Roman" w:hAnsi="Times New Roman" w:cs="Times New Roman"/>
          <w:color w:val="000000" w:themeColor="text1"/>
          <w:position w:val="-28"/>
          <w:sz w:val="28"/>
          <w:szCs w:val="28"/>
          <w:lang w:val="uk-UA"/>
        </w:rPr>
        <w:object w:dxaOrig="2420" w:dyaOrig="700">
          <v:shape id="_x0000_i1042" type="#_x0000_t75" style="width:135pt;height:39.75pt" o:ole="">
            <v:imagedata r:id="rId47" o:title=""/>
          </v:shape>
          <o:OLEObject Type="Embed" ProgID="Equation.3" ShapeID="_x0000_i1042" DrawAspect="Content" ObjectID="_1794931172" r:id="rId48"/>
        </w:object>
      </w:r>
      <w:r w:rsidR="00876C76" w:rsidRPr="00023C25">
        <w:rPr>
          <w:rFonts w:ascii="Times New Roman" w:hAnsi="Times New Roman" w:cs="Times New Roman"/>
          <w:color w:val="000000" w:themeColor="text1"/>
          <w:sz w:val="28"/>
          <w:szCs w:val="28"/>
          <w:lang w:val="uk-UA"/>
        </w:rPr>
        <w:t xml:space="preserve"> і </w:t>
      </w:r>
      <w:r w:rsidRPr="00023C25">
        <w:rPr>
          <w:rFonts w:ascii="Times New Roman" w:hAnsi="Times New Roman" w:cs="Times New Roman"/>
          <w:color w:val="000000" w:themeColor="text1"/>
          <w:sz w:val="28"/>
          <w:szCs w:val="28"/>
          <w:lang w:val="en-US"/>
        </w:rPr>
        <w:t>and obtain 9 average expert unnormalized weight coefficients for the criteria (Table 4, row 3).</w:t>
      </w:r>
    </w:p>
    <w:p w:rsidR="00AC30CB" w:rsidRPr="00023C25" w:rsidRDefault="00E62444" w:rsidP="00E62444">
      <w:pPr>
        <w:autoSpaceDE w:val="0"/>
        <w:autoSpaceDN w:val="0"/>
        <w:adjustRightInd w:val="0"/>
        <w:spacing w:after="0" w:line="360" w:lineRule="auto"/>
        <w:ind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Normalization of the criteria weight coefficients is performed using the formula:</w:t>
      </w:r>
    </w:p>
    <w:p w:rsidR="00AC30CB" w:rsidRPr="00023C25" w:rsidRDefault="00112D34" w:rsidP="00E62444">
      <w:pPr>
        <w:spacing w:after="0" w:line="360" w:lineRule="auto"/>
        <w:ind w:left="1416"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position w:val="-60"/>
          <w:sz w:val="28"/>
          <w:szCs w:val="28"/>
          <w:lang w:val="uk-UA"/>
        </w:rPr>
        <w:object w:dxaOrig="3200" w:dyaOrig="1020">
          <v:shape id="_x0000_i1043" type="#_x0000_t75" style="width:176.25pt;height:57.75pt" o:ole="">
            <v:imagedata r:id="rId49" o:title=""/>
          </v:shape>
          <o:OLEObject Type="Embed" ProgID="Equation.DSMT4" ShapeID="_x0000_i1043" DrawAspect="Content" ObjectID="_1794931173" r:id="rId50"/>
        </w:object>
      </w:r>
      <w:r w:rsidR="00AC30CB" w:rsidRPr="00023C25">
        <w:rPr>
          <w:rFonts w:ascii="Times New Roman" w:hAnsi="Times New Roman" w:cs="Times New Roman"/>
          <w:color w:val="000000" w:themeColor="text1"/>
          <w:sz w:val="28"/>
          <w:szCs w:val="28"/>
          <w:lang w:val="uk-UA"/>
        </w:rPr>
        <w:tab/>
      </w:r>
      <w:r w:rsidR="00AC30CB" w:rsidRPr="00023C25">
        <w:rPr>
          <w:rFonts w:ascii="Times New Roman" w:hAnsi="Times New Roman" w:cs="Times New Roman"/>
          <w:color w:val="000000" w:themeColor="text1"/>
          <w:sz w:val="28"/>
          <w:szCs w:val="28"/>
          <w:lang w:val="uk-UA"/>
        </w:rPr>
        <w:tab/>
      </w:r>
      <w:r w:rsidR="00AC30CB" w:rsidRPr="00023C25">
        <w:rPr>
          <w:rFonts w:ascii="Times New Roman" w:hAnsi="Times New Roman" w:cs="Times New Roman"/>
          <w:color w:val="000000" w:themeColor="text1"/>
          <w:sz w:val="28"/>
          <w:szCs w:val="28"/>
          <w:lang w:val="uk-UA"/>
        </w:rPr>
        <w:tab/>
      </w:r>
      <w:r w:rsidR="00E62444" w:rsidRPr="00023C25">
        <w:rPr>
          <w:rFonts w:ascii="Times New Roman" w:hAnsi="Times New Roman" w:cs="Times New Roman"/>
          <w:color w:val="000000" w:themeColor="text1"/>
          <w:sz w:val="28"/>
          <w:szCs w:val="28"/>
          <w:lang w:val="en-US"/>
        </w:rPr>
        <w:tab/>
      </w:r>
      <w:r w:rsidR="00AC30CB" w:rsidRPr="00023C25">
        <w:rPr>
          <w:rFonts w:ascii="Times New Roman" w:hAnsi="Times New Roman" w:cs="Times New Roman"/>
          <w:color w:val="000000" w:themeColor="text1"/>
          <w:sz w:val="28"/>
          <w:szCs w:val="28"/>
          <w:lang w:val="uk-UA"/>
        </w:rPr>
        <w:tab/>
        <w:t xml:space="preserve">   </w:t>
      </w:r>
      <w:r w:rsidR="007E29F4" w:rsidRPr="00023C25">
        <w:rPr>
          <w:rFonts w:ascii="Times New Roman" w:hAnsi="Times New Roman" w:cs="Times New Roman"/>
          <w:color w:val="000000" w:themeColor="text1"/>
          <w:sz w:val="28"/>
          <w:szCs w:val="28"/>
          <w:lang w:val="uk-UA"/>
        </w:rPr>
        <w:t xml:space="preserve">    </w:t>
      </w:r>
      <w:r w:rsidR="00AC30CB" w:rsidRPr="00023C25">
        <w:rPr>
          <w:rFonts w:ascii="Times New Roman" w:hAnsi="Times New Roman" w:cs="Times New Roman"/>
          <w:color w:val="000000" w:themeColor="text1"/>
          <w:sz w:val="28"/>
          <w:szCs w:val="28"/>
          <w:lang w:val="uk-UA"/>
        </w:rPr>
        <w:t xml:space="preserve">  </w:t>
      </w:r>
      <w:r w:rsidR="00E62444" w:rsidRPr="00023C25">
        <w:rPr>
          <w:rFonts w:ascii="Times New Roman" w:hAnsi="Times New Roman" w:cs="Times New Roman"/>
          <w:color w:val="000000" w:themeColor="text1"/>
          <w:sz w:val="28"/>
          <w:szCs w:val="28"/>
          <w:lang w:val="uk-UA"/>
        </w:rPr>
        <w:t>(</w:t>
      </w:r>
      <w:r w:rsidR="00E62444" w:rsidRPr="00023C25">
        <w:rPr>
          <w:rFonts w:ascii="Times New Roman" w:hAnsi="Times New Roman" w:cs="Times New Roman"/>
          <w:color w:val="000000" w:themeColor="text1"/>
          <w:sz w:val="28"/>
          <w:szCs w:val="28"/>
          <w:lang w:val="en-US"/>
        </w:rPr>
        <w:t>7</w:t>
      </w:r>
      <w:r w:rsidR="00AC30CB" w:rsidRPr="00023C25">
        <w:rPr>
          <w:rFonts w:ascii="Times New Roman" w:hAnsi="Times New Roman" w:cs="Times New Roman"/>
          <w:color w:val="000000" w:themeColor="text1"/>
          <w:sz w:val="28"/>
          <w:szCs w:val="28"/>
          <w:lang w:val="uk-UA"/>
        </w:rPr>
        <w:t>)</w:t>
      </w:r>
    </w:p>
    <w:p w:rsidR="00AC30CB" w:rsidRPr="00023C25" w:rsidRDefault="00E62444" w:rsidP="00E62444">
      <w:pPr>
        <w:pStyle w:val="a3"/>
        <w:tabs>
          <w:tab w:val="left" w:pos="1134"/>
        </w:tabs>
        <w:spacing w:after="0" w:line="360" w:lineRule="auto"/>
        <w:ind w:left="709"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en-US"/>
        </w:rPr>
        <w:t>In our case</w:t>
      </w:r>
      <w:r w:rsidR="00AC30CB" w:rsidRPr="00023C25">
        <w:rPr>
          <w:rFonts w:ascii="Times New Roman" w:hAnsi="Times New Roman" w:cs="Times New Roman"/>
          <w:color w:val="000000" w:themeColor="text1"/>
          <w:sz w:val="28"/>
          <w:szCs w:val="28"/>
          <w:lang w:val="uk-UA"/>
        </w:rPr>
        <w:t xml:space="preserve"> </w:t>
      </w:r>
      <w:r w:rsidR="00AC30CB" w:rsidRPr="00023C25">
        <w:rPr>
          <w:rFonts w:ascii="Times New Roman" w:hAnsi="Times New Roman" w:cs="Times New Roman"/>
          <w:i/>
          <w:color w:val="000000" w:themeColor="text1"/>
          <w:sz w:val="28"/>
          <w:szCs w:val="28"/>
          <w:lang w:val="uk-UA"/>
        </w:rPr>
        <w:t xml:space="preserve">n </w:t>
      </w:r>
      <w:r w:rsidR="00EF5C56" w:rsidRPr="00023C25">
        <w:rPr>
          <w:rFonts w:ascii="Times New Roman" w:hAnsi="Times New Roman" w:cs="Times New Roman"/>
          <w:color w:val="000000" w:themeColor="text1"/>
          <w:sz w:val="28"/>
          <w:szCs w:val="28"/>
          <w:lang w:val="uk-UA"/>
        </w:rPr>
        <w:t>= 9</w:t>
      </w:r>
      <w:r w:rsidR="00BA7202" w:rsidRPr="00023C25">
        <w:rPr>
          <w:rFonts w:ascii="Times New Roman" w:hAnsi="Times New Roman" w:cs="Times New Roman"/>
          <w:color w:val="000000" w:themeColor="text1"/>
          <w:sz w:val="28"/>
          <w:szCs w:val="28"/>
          <w:lang w:val="uk-UA"/>
        </w:rPr>
        <w:t xml:space="preserve">, </w:t>
      </w:r>
      <w:r w:rsidR="00704CAF" w:rsidRPr="00023C25">
        <w:rPr>
          <w:rFonts w:ascii="Times New Roman" w:hAnsi="Times New Roman" w:cs="Times New Roman"/>
          <w:color w:val="000000" w:themeColor="text1"/>
          <w:position w:val="-28"/>
          <w:sz w:val="28"/>
          <w:szCs w:val="28"/>
          <w:lang w:val="uk-UA"/>
        </w:rPr>
        <w:object w:dxaOrig="1120" w:dyaOrig="680">
          <v:shape id="_x0000_i1044" type="#_x0000_t75" style="width:65.25pt;height:39.75pt" o:ole="">
            <v:imagedata r:id="rId51" o:title=""/>
          </v:shape>
          <o:OLEObject Type="Embed" ProgID="Equation.3" ShapeID="_x0000_i1044" DrawAspect="Content" ObjectID="_1794931174" r:id="rId52"/>
        </w:object>
      </w:r>
    </w:p>
    <w:p w:rsidR="00E62444" w:rsidRPr="00023C25" w:rsidRDefault="00E62444" w:rsidP="00E62444">
      <w:pPr>
        <w:pStyle w:val="a5"/>
        <w:spacing w:before="0" w:beforeAutospacing="0" w:after="0" w:afterAutospacing="0" w:line="360" w:lineRule="auto"/>
        <w:ind w:firstLine="709"/>
        <w:jc w:val="both"/>
        <w:rPr>
          <w:color w:val="000000" w:themeColor="text1"/>
          <w:sz w:val="28"/>
          <w:szCs w:val="28"/>
          <w:lang w:val="en-US"/>
        </w:rPr>
      </w:pPr>
      <w:r w:rsidRPr="00023C25">
        <w:rPr>
          <w:color w:val="000000" w:themeColor="text1"/>
          <w:sz w:val="28"/>
          <w:szCs w:val="28"/>
          <w:lang w:val="en-US"/>
        </w:rPr>
        <w:t>After calculations, we obtain the normalized weight coefficients for the criteria (Table 4, row 4).</w:t>
      </w:r>
    </w:p>
    <w:p w:rsidR="00E62444" w:rsidRPr="00023C25" w:rsidRDefault="00E62444" w:rsidP="005C0B5E">
      <w:pPr>
        <w:pStyle w:val="a5"/>
        <w:spacing w:before="0" w:beforeAutospacing="0" w:after="0" w:afterAutospacing="0" w:line="360" w:lineRule="auto"/>
        <w:ind w:firstLine="709"/>
        <w:jc w:val="right"/>
        <w:rPr>
          <w:b/>
          <w:color w:val="000000" w:themeColor="text1"/>
          <w:sz w:val="28"/>
          <w:szCs w:val="28"/>
          <w:lang w:val="en-US"/>
        </w:rPr>
      </w:pPr>
      <w:r w:rsidRPr="00023C25">
        <w:rPr>
          <w:rStyle w:val="ac"/>
          <w:b w:val="0"/>
          <w:color w:val="000000" w:themeColor="text1"/>
          <w:sz w:val="28"/>
          <w:szCs w:val="28"/>
          <w:lang w:val="en-US"/>
        </w:rPr>
        <w:t>Table 4</w:t>
      </w:r>
    </w:p>
    <w:p w:rsidR="007B0E50" w:rsidRPr="00023C25" w:rsidRDefault="00E62444" w:rsidP="005C0B5E">
      <w:pPr>
        <w:pStyle w:val="a5"/>
        <w:spacing w:before="0" w:beforeAutospacing="0" w:after="0" w:afterAutospacing="0" w:line="360" w:lineRule="auto"/>
        <w:jc w:val="center"/>
        <w:rPr>
          <w:b/>
          <w:color w:val="000000" w:themeColor="text1"/>
          <w:sz w:val="28"/>
          <w:szCs w:val="28"/>
          <w:lang w:val="en-US"/>
        </w:rPr>
      </w:pPr>
      <w:r w:rsidRPr="00023C25">
        <w:rPr>
          <w:b/>
          <w:color w:val="000000" w:themeColor="text1"/>
          <w:sz w:val="28"/>
          <w:szCs w:val="28"/>
          <w:lang w:val="en-US"/>
        </w:rPr>
        <w:t>Average Expert Unnormalized and Normalized Weight Coefficients of the Criteria</w:t>
      </w:r>
    </w:p>
    <w:tbl>
      <w:tblPr>
        <w:tblStyle w:val="a7"/>
        <w:tblW w:w="0" w:type="auto"/>
        <w:tblInd w:w="1129" w:type="dxa"/>
        <w:tblLook w:val="04A0" w:firstRow="1" w:lastRow="0" w:firstColumn="1" w:lastColumn="0" w:noHBand="0" w:noVBand="1"/>
      </w:tblPr>
      <w:tblGrid>
        <w:gridCol w:w="843"/>
        <w:gridCol w:w="3242"/>
        <w:gridCol w:w="2391"/>
        <w:gridCol w:w="2023"/>
      </w:tblGrid>
      <w:tr w:rsidR="00023C25" w:rsidRPr="00023C25" w:rsidTr="009449DA">
        <w:tc>
          <w:tcPr>
            <w:tcW w:w="843" w:type="dxa"/>
          </w:tcPr>
          <w:p w:rsidR="00A80C58" w:rsidRPr="00023C25" w:rsidRDefault="00A80C58"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en-US"/>
              </w:rPr>
              <w:t>1</w:t>
            </w:r>
          </w:p>
        </w:tc>
        <w:tc>
          <w:tcPr>
            <w:tcW w:w="3242" w:type="dxa"/>
          </w:tcPr>
          <w:p w:rsidR="00A80C58" w:rsidRPr="00023C25" w:rsidRDefault="00A80C58"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en-US"/>
              </w:rPr>
              <w:t>2</w:t>
            </w:r>
          </w:p>
        </w:tc>
        <w:tc>
          <w:tcPr>
            <w:tcW w:w="2391" w:type="dxa"/>
          </w:tcPr>
          <w:p w:rsidR="00A80C58" w:rsidRPr="00023C25" w:rsidRDefault="00A80C58"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en-US"/>
              </w:rPr>
              <w:t>3</w:t>
            </w:r>
          </w:p>
        </w:tc>
        <w:tc>
          <w:tcPr>
            <w:tcW w:w="2023" w:type="dxa"/>
          </w:tcPr>
          <w:p w:rsidR="00A80C58" w:rsidRPr="00023C25" w:rsidRDefault="00A80C58"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4</w:t>
            </w:r>
          </w:p>
        </w:tc>
      </w:tr>
      <w:tr w:rsidR="00023C25" w:rsidRPr="001B3D68" w:rsidTr="009449DA">
        <w:tc>
          <w:tcPr>
            <w:tcW w:w="843" w:type="dxa"/>
          </w:tcPr>
          <w:p w:rsidR="005C0B5E" w:rsidRPr="00023C25" w:rsidRDefault="005C0B5E"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CYR" w:hAnsi="Times New Roman CYR" w:cs="Times New Roman CYR"/>
                <w:color w:val="000000" w:themeColor="text1"/>
                <w:sz w:val="24"/>
                <w:szCs w:val="24"/>
                <w:lang w:val="en-US"/>
              </w:rPr>
            </w:pPr>
            <w:r w:rsidRPr="00023C25">
              <w:rPr>
                <w:rFonts w:ascii="Times New Roman CYR" w:hAnsi="Times New Roman CYR" w:cs="Times New Roman CYR"/>
                <w:color w:val="000000" w:themeColor="text1"/>
                <w:sz w:val="24"/>
                <w:szCs w:val="24"/>
                <w:lang w:val="en-US"/>
              </w:rPr>
              <w:t>No.</w:t>
            </w:r>
          </w:p>
        </w:tc>
        <w:tc>
          <w:tcPr>
            <w:tcW w:w="3242" w:type="dxa"/>
          </w:tcPr>
          <w:p w:rsidR="005C0B5E" w:rsidRPr="00023C25" w:rsidRDefault="005C0B5E" w:rsidP="0088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CYR" w:hAnsi="Times New Roman CYR" w:cs="Times New Roman CYR"/>
                <w:color w:val="000000" w:themeColor="text1"/>
                <w:sz w:val="24"/>
                <w:szCs w:val="24"/>
                <w:lang w:val="uk-UA"/>
              </w:rPr>
            </w:pPr>
            <w:r w:rsidRPr="00023C25">
              <w:rPr>
                <w:rFonts w:ascii="Times New Roman CYR" w:hAnsi="Times New Roman CYR" w:cs="Times New Roman CYR"/>
                <w:color w:val="000000" w:themeColor="text1"/>
                <w:sz w:val="24"/>
                <w:szCs w:val="24"/>
                <w:lang w:val="en-US"/>
              </w:rPr>
              <w:t>Criteria</w:t>
            </w:r>
            <w:r w:rsidRPr="00023C25">
              <w:rPr>
                <w:rFonts w:ascii="Times New Roman CYR" w:hAnsi="Times New Roman CYR" w:cs="Times New Roman CYR"/>
                <w:color w:val="000000" w:themeColor="text1"/>
                <w:sz w:val="24"/>
                <w:szCs w:val="24"/>
                <w:lang w:val="uk-UA"/>
              </w:rPr>
              <w:t xml:space="preserve"> </w:t>
            </w:r>
            <w:r w:rsidRPr="00023C25">
              <w:rPr>
                <w:rFonts w:ascii="Times New Roman" w:hAnsi="Times New Roman" w:cs="Times New Roman"/>
                <w:color w:val="000000" w:themeColor="text1"/>
                <w:sz w:val="24"/>
                <w:szCs w:val="24"/>
                <w:lang w:val="uk-UA"/>
              </w:rPr>
              <w:t>(</w:t>
            </w:r>
            <w:r w:rsidRPr="00023C25">
              <w:rPr>
                <w:rFonts w:ascii="Times New Roman" w:hAnsi="Times New Roman" w:cs="Times New Roman"/>
                <w:i/>
                <w:color w:val="000000" w:themeColor="text1"/>
                <w:sz w:val="24"/>
                <w:szCs w:val="24"/>
                <w:lang w:val="uk-UA"/>
              </w:rPr>
              <w:t>f</w:t>
            </w:r>
            <w:r w:rsidRPr="00023C25">
              <w:rPr>
                <w:rFonts w:ascii="Times New Roman" w:hAnsi="Times New Roman" w:cs="Times New Roman"/>
                <w:i/>
                <w:color w:val="000000" w:themeColor="text1"/>
                <w:sz w:val="24"/>
                <w:szCs w:val="24"/>
                <w:vertAlign w:val="subscript"/>
                <w:lang w:val="uk-UA"/>
              </w:rPr>
              <w:t>і</w:t>
            </w:r>
            <w:r w:rsidRPr="00023C25">
              <w:rPr>
                <w:rFonts w:ascii="Times New Roman" w:hAnsi="Times New Roman" w:cs="Times New Roman"/>
                <w:color w:val="000000" w:themeColor="text1"/>
                <w:sz w:val="24"/>
                <w:szCs w:val="24"/>
                <w:lang w:val="uk-UA"/>
              </w:rPr>
              <w:t>)</w:t>
            </w:r>
          </w:p>
        </w:tc>
        <w:tc>
          <w:tcPr>
            <w:tcW w:w="2391" w:type="dxa"/>
          </w:tcPr>
          <w:p w:rsidR="005C0B5E" w:rsidRPr="00023C25" w:rsidRDefault="009B23FF"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rPr>
              <w:t>Group Weights of Criteria</w:t>
            </w:r>
            <w:r w:rsidRPr="00023C25">
              <w:rPr>
                <w:rFonts w:ascii="Times New Roman" w:hAnsi="Times New Roman" w:cs="Times New Roman"/>
                <w:color w:val="000000" w:themeColor="text1"/>
                <w:sz w:val="24"/>
                <w:szCs w:val="24"/>
                <w:lang w:val="uk-UA"/>
              </w:rPr>
              <w:t xml:space="preserve"> </w:t>
            </w:r>
            <w:r w:rsidR="005C0B5E" w:rsidRPr="00023C25">
              <w:rPr>
                <w:rFonts w:ascii="Times New Roman" w:hAnsi="Times New Roman" w:cs="Times New Roman"/>
                <w:color w:val="000000" w:themeColor="text1"/>
                <w:sz w:val="24"/>
                <w:szCs w:val="24"/>
                <w:lang w:val="uk-UA"/>
              </w:rPr>
              <w:t>(</w:t>
            </w:r>
            <w:r w:rsidR="005C0B5E" w:rsidRPr="00023C25">
              <w:rPr>
                <w:rFonts w:ascii="Times New Roman" w:hAnsi="Times New Roman" w:cs="Times New Roman"/>
                <w:color w:val="000000" w:themeColor="text1"/>
                <w:position w:val="-12"/>
                <w:sz w:val="24"/>
                <w:szCs w:val="24"/>
                <w:lang w:val="uk-UA"/>
              </w:rPr>
              <w:object w:dxaOrig="320" w:dyaOrig="380">
                <v:shape id="_x0000_i1045" type="#_x0000_t75" style="width:16.5pt;height:21pt" o:ole="">
                  <v:imagedata r:id="rId53" o:title=""/>
                </v:shape>
                <o:OLEObject Type="Embed" ProgID="Equation.3" ShapeID="_x0000_i1045" DrawAspect="Content" ObjectID="_1794931175" r:id="rId54"/>
              </w:object>
            </w:r>
            <w:r w:rsidR="005C0B5E" w:rsidRPr="00023C25">
              <w:rPr>
                <w:rFonts w:ascii="Times New Roman" w:hAnsi="Times New Roman" w:cs="Times New Roman"/>
                <w:color w:val="000000" w:themeColor="text1"/>
                <w:sz w:val="24"/>
                <w:szCs w:val="24"/>
                <w:lang w:val="uk-UA"/>
              </w:rPr>
              <w:t>)</w:t>
            </w:r>
          </w:p>
        </w:tc>
        <w:tc>
          <w:tcPr>
            <w:tcW w:w="2023" w:type="dxa"/>
          </w:tcPr>
          <w:p w:rsidR="005C0B5E" w:rsidRPr="00023C25" w:rsidRDefault="009B23FF" w:rsidP="00403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Normalized Weight Coefficients of Criteria</w:t>
            </w:r>
            <w:r w:rsidRPr="00023C25">
              <w:rPr>
                <w:rFonts w:ascii="Times New Roman" w:hAnsi="Times New Roman" w:cs="Times New Roman"/>
                <w:color w:val="000000" w:themeColor="text1"/>
                <w:sz w:val="24"/>
                <w:szCs w:val="24"/>
                <w:lang w:val="uk-UA"/>
              </w:rPr>
              <w:t xml:space="preserve"> </w:t>
            </w:r>
            <w:r w:rsidR="005C0B5E" w:rsidRPr="00023C25">
              <w:rPr>
                <w:rFonts w:ascii="Times New Roman" w:hAnsi="Times New Roman" w:cs="Times New Roman"/>
                <w:color w:val="000000" w:themeColor="text1"/>
                <w:sz w:val="24"/>
                <w:szCs w:val="24"/>
                <w:lang w:val="uk-UA"/>
              </w:rPr>
              <w:t>(</w:t>
            </w:r>
            <w:r w:rsidR="005C0B5E" w:rsidRPr="00023C25">
              <w:rPr>
                <w:rFonts w:ascii="Times New Roman" w:hAnsi="Times New Roman" w:cs="Times New Roman"/>
                <w:color w:val="000000" w:themeColor="text1"/>
                <w:position w:val="-12"/>
                <w:sz w:val="24"/>
                <w:szCs w:val="24"/>
                <w:lang w:val="uk-UA"/>
              </w:rPr>
              <w:object w:dxaOrig="279" w:dyaOrig="360">
                <v:shape id="_x0000_i1046" type="#_x0000_t75" style="width:16.5pt;height:21pt" o:ole="">
                  <v:imagedata r:id="rId55" o:title=""/>
                </v:shape>
                <o:OLEObject Type="Embed" ProgID="Equation.3" ShapeID="_x0000_i1046" DrawAspect="Content" ObjectID="_1794931176" r:id="rId56"/>
              </w:object>
            </w:r>
            <w:r w:rsidR="005C0B5E" w:rsidRPr="00023C25">
              <w:rPr>
                <w:rFonts w:ascii="Times New Roman" w:hAnsi="Times New Roman" w:cs="Times New Roman"/>
                <w:color w:val="000000" w:themeColor="text1"/>
                <w:sz w:val="24"/>
                <w:szCs w:val="24"/>
                <w:lang w:val="uk-UA"/>
              </w:rPr>
              <w:t>)</w:t>
            </w:r>
          </w:p>
        </w:tc>
      </w:tr>
      <w:tr w:rsidR="00023C25" w:rsidRPr="00023C25" w:rsidTr="009449DA">
        <w:tc>
          <w:tcPr>
            <w:tcW w:w="843"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1</w:t>
            </w:r>
          </w:p>
        </w:tc>
        <w:tc>
          <w:tcPr>
            <w:tcW w:w="3242" w:type="dxa"/>
          </w:tcPr>
          <w:p w:rsidR="005C0B5E" w:rsidRPr="00023C25" w:rsidRDefault="005C0B5E" w:rsidP="00882D6A">
            <w:pPr>
              <w:pStyle w:val="a3"/>
              <w:tabs>
                <w:tab w:val="left" w:pos="1134"/>
              </w:tabs>
              <w:spacing w:line="360" w:lineRule="auto"/>
              <w:ind w:left="0"/>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Infrastructure</w:t>
            </w:r>
          </w:p>
        </w:tc>
        <w:tc>
          <w:tcPr>
            <w:tcW w:w="2391"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7</w:t>
            </w:r>
          </w:p>
        </w:tc>
        <w:tc>
          <w:tcPr>
            <w:tcW w:w="2023" w:type="dxa"/>
          </w:tcPr>
          <w:p w:rsidR="005C0B5E" w:rsidRPr="00023C25" w:rsidRDefault="005C0B5E" w:rsidP="00403ADC">
            <w:pPr>
              <w:spacing w:line="360" w:lineRule="auto"/>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0,437</w:t>
            </w:r>
          </w:p>
        </w:tc>
      </w:tr>
      <w:tr w:rsidR="00023C25" w:rsidRPr="00023C25" w:rsidTr="009449DA">
        <w:tc>
          <w:tcPr>
            <w:tcW w:w="843"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2</w:t>
            </w:r>
          </w:p>
        </w:tc>
        <w:tc>
          <w:tcPr>
            <w:tcW w:w="3242" w:type="dxa"/>
          </w:tcPr>
          <w:p w:rsidR="005C0B5E" w:rsidRPr="00023C25" w:rsidRDefault="005C0B5E" w:rsidP="00882D6A">
            <w:pPr>
              <w:pStyle w:val="a3"/>
              <w:tabs>
                <w:tab w:val="left" w:pos="1134"/>
              </w:tabs>
              <w:spacing w:line="360" w:lineRule="auto"/>
              <w:ind w:left="0"/>
              <w:jc w:val="both"/>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Medical services</w:t>
            </w:r>
            <w:r w:rsidRPr="00023C25">
              <w:rPr>
                <w:rFonts w:ascii="Times New Roman" w:hAnsi="Times New Roman" w:cs="Times New Roman"/>
                <w:color w:val="000000" w:themeColor="text1"/>
                <w:sz w:val="24"/>
                <w:szCs w:val="24"/>
                <w:lang w:val="uk-UA"/>
              </w:rPr>
              <w:t xml:space="preserve"> </w:t>
            </w:r>
          </w:p>
        </w:tc>
        <w:tc>
          <w:tcPr>
            <w:tcW w:w="2391"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7,(6)</w:t>
            </w:r>
          </w:p>
        </w:tc>
        <w:tc>
          <w:tcPr>
            <w:tcW w:w="2023" w:type="dxa"/>
          </w:tcPr>
          <w:p w:rsidR="005C0B5E" w:rsidRPr="00023C25" w:rsidRDefault="005C0B5E" w:rsidP="00403ADC">
            <w:pPr>
              <w:spacing w:line="360" w:lineRule="auto"/>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0,479</w:t>
            </w:r>
          </w:p>
        </w:tc>
      </w:tr>
      <w:tr w:rsidR="00023C25" w:rsidRPr="00023C25" w:rsidTr="009449DA">
        <w:tc>
          <w:tcPr>
            <w:tcW w:w="843"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3</w:t>
            </w:r>
          </w:p>
        </w:tc>
        <w:tc>
          <w:tcPr>
            <w:tcW w:w="3242" w:type="dxa"/>
          </w:tcPr>
          <w:p w:rsidR="005C0B5E" w:rsidRPr="00023C25" w:rsidRDefault="005C0B5E" w:rsidP="00882D6A">
            <w:pPr>
              <w:pStyle w:val="a3"/>
              <w:tabs>
                <w:tab w:val="left" w:pos="1134"/>
              </w:tabs>
              <w:spacing w:line="360" w:lineRule="auto"/>
              <w:ind w:left="0"/>
              <w:jc w:val="both"/>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Own housing</w:t>
            </w:r>
            <w:r w:rsidRPr="00023C25">
              <w:rPr>
                <w:rFonts w:ascii="Times New Roman" w:hAnsi="Times New Roman" w:cs="Times New Roman"/>
                <w:color w:val="000000" w:themeColor="text1"/>
                <w:sz w:val="24"/>
                <w:szCs w:val="24"/>
                <w:lang w:val="uk-UA"/>
              </w:rPr>
              <w:t xml:space="preserve">  </w:t>
            </w:r>
          </w:p>
        </w:tc>
        <w:tc>
          <w:tcPr>
            <w:tcW w:w="2391"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5</w:t>
            </w:r>
            <w:r w:rsidRPr="00023C25">
              <w:rPr>
                <w:rFonts w:ascii="Times New Roman" w:hAnsi="Times New Roman" w:cs="Times New Roman"/>
                <w:color w:val="000000" w:themeColor="text1"/>
                <w:sz w:val="24"/>
                <w:szCs w:val="24"/>
                <w:lang w:val="en-US"/>
              </w:rPr>
              <w:t>,</w:t>
            </w:r>
            <w:r w:rsidRPr="00023C25">
              <w:rPr>
                <w:rFonts w:ascii="Times New Roman" w:hAnsi="Times New Roman" w:cs="Times New Roman"/>
                <w:color w:val="000000" w:themeColor="text1"/>
                <w:sz w:val="24"/>
                <w:szCs w:val="24"/>
                <w:lang w:val="uk-UA"/>
              </w:rPr>
              <w:t>(3)</w:t>
            </w:r>
          </w:p>
        </w:tc>
        <w:tc>
          <w:tcPr>
            <w:tcW w:w="2023" w:type="dxa"/>
          </w:tcPr>
          <w:p w:rsidR="005C0B5E" w:rsidRPr="00023C25" w:rsidRDefault="005C0B5E" w:rsidP="00403ADC">
            <w:pPr>
              <w:spacing w:line="360" w:lineRule="auto"/>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0,333</w:t>
            </w:r>
          </w:p>
        </w:tc>
      </w:tr>
      <w:tr w:rsidR="00023C25" w:rsidRPr="00023C25" w:rsidTr="009449DA">
        <w:tc>
          <w:tcPr>
            <w:tcW w:w="843"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4</w:t>
            </w:r>
          </w:p>
        </w:tc>
        <w:tc>
          <w:tcPr>
            <w:tcW w:w="3242" w:type="dxa"/>
          </w:tcPr>
          <w:p w:rsidR="005C0B5E" w:rsidRPr="00023C25" w:rsidRDefault="005C0B5E" w:rsidP="00882D6A">
            <w:pPr>
              <w:pStyle w:val="a3"/>
              <w:tabs>
                <w:tab w:val="left" w:pos="1134"/>
              </w:tabs>
              <w:spacing w:line="360" w:lineRule="auto"/>
              <w:ind w:left="0"/>
              <w:jc w:val="both"/>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Small business</w:t>
            </w:r>
            <w:r w:rsidRPr="00023C25">
              <w:rPr>
                <w:rFonts w:ascii="Times New Roman" w:hAnsi="Times New Roman" w:cs="Times New Roman"/>
                <w:color w:val="000000" w:themeColor="text1"/>
                <w:sz w:val="24"/>
                <w:szCs w:val="24"/>
                <w:lang w:val="uk-UA"/>
              </w:rPr>
              <w:t xml:space="preserve"> </w:t>
            </w:r>
          </w:p>
        </w:tc>
        <w:tc>
          <w:tcPr>
            <w:tcW w:w="2391"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uk-UA"/>
              </w:rPr>
              <w:t>6</w:t>
            </w:r>
          </w:p>
        </w:tc>
        <w:tc>
          <w:tcPr>
            <w:tcW w:w="2023" w:type="dxa"/>
          </w:tcPr>
          <w:p w:rsidR="005C0B5E" w:rsidRPr="00023C25" w:rsidRDefault="005C0B5E" w:rsidP="00403ADC">
            <w:pPr>
              <w:spacing w:line="360" w:lineRule="auto"/>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0,375</w:t>
            </w:r>
          </w:p>
        </w:tc>
      </w:tr>
      <w:tr w:rsidR="00023C25" w:rsidRPr="00023C25" w:rsidTr="009449DA">
        <w:tc>
          <w:tcPr>
            <w:tcW w:w="843"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5</w:t>
            </w:r>
          </w:p>
        </w:tc>
        <w:tc>
          <w:tcPr>
            <w:tcW w:w="3242" w:type="dxa"/>
          </w:tcPr>
          <w:p w:rsidR="005C0B5E" w:rsidRPr="00023C25" w:rsidRDefault="005C0B5E" w:rsidP="00882D6A">
            <w:pPr>
              <w:pStyle w:val="a3"/>
              <w:tabs>
                <w:tab w:val="left" w:pos="1134"/>
              </w:tabs>
              <w:spacing w:line="360" w:lineRule="auto"/>
              <w:ind w:left="0"/>
              <w:jc w:val="both"/>
              <w:rPr>
                <w:rFonts w:ascii="Times New Roman" w:hAnsi="Times New Roman" w:cs="Times New Roman"/>
                <w:color w:val="000000" w:themeColor="text1"/>
                <w:sz w:val="24"/>
                <w:szCs w:val="24"/>
                <w:lang w:val="en-US"/>
              </w:rPr>
            </w:pPr>
            <w:r w:rsidRPr="00023C25">
              <w:rPr>
                <w:rFonts w:ascii="Times New Roman" w:hAnsi="Times New Roman" w:cs="Times New Roman"/>
                <w:color w:val="000000" w:themeColor="text1"/>
                <w:sz w:val="24"/>
                <w:szCs w:val="24"/>
                <w:lang w:val="en-US"/>
              </w:rPr>
              <w:t>Climate</w:t>
            </w:r>
          </w:p>
        </w:tc>
        <w:tc>
          <w:tcPr>
            <w:tcW w:w="2391"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5,(6)</w:t>
            </w:r>
          </w:p>
        </w:tc>
        <w:tc>
          <w:tcPr>
            <w:tcW w:w="2023" w:type="dxa"/>
          </w:tcPr>
          <w:p w:rsidR="005C0B5E" w:rsidRPr="00023C25" w:rsidRDefault="005C0B5E" w:rsidP="00403ADC">
            <w:pPr>
              <w:spacing w:line="360" w:lineRule="auto"/>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0,354</w:t>
            </w:r>
          </w:p>
        </w:tc>
      </w:tr>
      <w:tr w:rsidR="00023C25" w:rsidRPr="00023C25" w:rsidTr="009449DA">
        <w:tc>
          <w:tcPr>
            <w:tcW w:w="843"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6</w:t>
            </w:r>
          </w:p>
        </w:tc>
        <w:tc>
          <w:tcPr>
            <w:tcW w:w="3242" w:type="dxa"/>
          </w:tcPr>
          <w:p w:rsidR="005C0B5E" w:rsidRPr="00023C25" w:rsidRDefault="005C0B5E" w:rsidP="00882D6A">
            <w:pPr>
              <w:pStyle w:val="a3"/>
              <w:tabs>
                <w:tab w:val="left" w:pos="1134"/>
              </w:tabs>
              <w:spacing w:line="360" w:lineRule="auto"/>
              <w:ind w:left="0"/>
              <w:jc w:val="both"/>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Consumer basket</w:t>
            </w:r>
            <w:r w:rsidRPr="00023C25">
              <w:rPr>
                <w:rFonts w:ascii="Times New Roman" w:hAnsi="Times New Roman" w:cs="Times New Roman"/>
                <w:color w:val="000000" w:themeColor="text1"/>
                <w:sz w:val="24"/>
                <w:szCs w:val="24"/>
                <w:lang w:val="uk-UA"/>
              </w:rPr>
              <w:t xml:space="preserve"> </w:t>
            </w:r>
          </w:p>
        </w:tc>
        <w:tc>
          <w:tcPr>
            <w:tcW w:w="2391"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2</w:t>
            </w:r>
            <w:r w:rsidRPr="00023C25">
              <w:rPr>
                <w:rFonts w:ascii="Times New Roman" w:hAnsi="Times New Roman" w:cs="Times New Roman"/>
                <w:color w:val="000000" w:themeColor="text1"/>
                <w:sz w:val="24"/>
                <w:szCs w:val="24"/>
                <w:lang w:val="en-US"/>
              </w:rPr>
              <w:t>,</w:t>
            </w:r>
            <w:r w:rsidRPr="00023C25">
              <w:rPr>
                <w:rFonts w:ascii="Times New Roman" w:hAnsi="Times New Roman" w:cs="Times New Roman"/>
                <w:color w:val="000000" w:themeColor="text1"/>
                <w:sz w:val="24"/>
                <w:szCs w:val="24"/>
                <w:lang w:val="uk-UA"/>
              </w:rPr>
              <w:t>(6)</w:t>
            </w:r>
          </w:p>
        </w:tc>
        <w:tc>
          <w:tcPr>
            <w:tcW w:w="2023" w:type="dxa"/>
          </w:tcPr>
          <w:p w:rsidR="005C0B5E" w:rsidRPr="00023C25" w:rsidRDefault="005C0B5E" w:rsidP="00403ADC">
            <w:pPr>
              <w:spacing w:line="360" w:lineRule="auto"/>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0,166</w:t>
            </w:r>
          </w:p>
        </w:tc>
      </w:tr>
      <w:tr w:rsidR="00023C25" w:rsidRPr="00023C25" w:rsidTr="009449DA">
        <w:tc>
          <w:tcPr>
            <w:tcW w:w="843"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7</w:t>
            </w:r>
          </w:p>
        </w:tc>
        <w:tc>
          <w:tcPr>
            <w:tcW w:w="3242" w:type="dxa"/>
          </w:tcPr>
          <w:p w:rsidR="005C0B5E" w:rsidRPr="00023C25" w:rsidRDefault="005C0B5E" w:rsidP="00882D6A">
            <w:pPr>
              <w:pStyle w:val="a3"/>
              <w:tabs>
                <w:tab w:val="left" w:pos="1134"/>
              </w:tabs>
              <w:spacing w:line="360" w:lineRule="auto"/>
              <w:ind w:left="0"/>
              <w:jc w:val="both"/>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 xml:space="preserve">Taxes </w:t>
            </w:r>
            <w:r w:rsidRPr="00023C25">
              <w:rPr>
                <w:rFonts w:ascii="Times New Roman" w:hAnsi="Times New Roman" w:cs="Times New Roman"/>
                <w:color w:val="000000" w:themeColor="text1"/>
                <w:sz w:val="24"/>
                <w:szCs w:val="24"/>
                <w:lang w:val="uk-UA"/>
              </w:rPr>
              <w:t xml:space="preserve"> </w:t>
            </w:r>
          </w:p>
        </w:tc>
        <w:tc>
          <w:tcPr>
            <w:tcW w:w="2391"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3</w:t>
            </w:r>
          </w:p>
        </w:tc>
        <w:tc>
          <w:tcPr>
            <w:tcW w:w="2023" w:type="dxa"/>
          </w:tcPr>
          <w:p w:rsidR="005C0B5E" w:rsidRPr="00023C25" w:rsidRDefault="005C0B5E" w:rsidP="00403ADC">
            <w:pPr>
              <w:spacing w:line="360" w:lineRule="auto"/>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0,187</w:t>
            </w:r>
          </w:p>
        </w:tc>
      </w:tr>
      <w:tr w:rsidR="00023C25" w:rsidRPr="00023C25" w:rsidTr="009449DA">
        <w:tc>
          <w:tcPr>
            <w:tcW w:w="843"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8</w:t>
            </w:r>
          </w:p>
        </w:tc>
        <w:tc>
          <w:tcPr>
            <w:tcW w:w="3242" w:type="dxa"/>
          </w:tcPr>
          <w:p w:rsidR="005C0B5E" w:rsidRPr="00023C25" w:rsidRDefault="005C0B5E" w:rsidP="00882D6A">
            <w:pPr>
              <w:pStyle w:val="a3"/>
              <w:tabs>
                <w:tab w:val="left" w:pos="1134"/>
              </w:tabs>
              <w:spacing w:line="360" w:lineRule="auto"/>
              <w:ind w:left="0"/>
              <w:jc w:val="both"/>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Degree of freedom</w:t>
            </w:r>
            <w:r w:rsidRPr="00023C25">
              <w:rPr>
                <w:rFonts w:ascii="Times New Roman" w:hAnsi="Times New Roman" w:cs="Times New Roman"/>
                <w:color w:val="000000" w:themeColor="text1"/>
                <w:sz w:val="24"/>
                <w:szCs w:val="24"/>
                <w:lang w:val="uk-UA"/>
              </w:rPr>
              <w:t xml:space="preserve">  </w:t>
            </w:r>
          </w:p>
        </w:tc>
        <w:tc>
          <w:tcPr>
            <w:tcW w:w="2391"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4,(6)</w:t>
            </w:r>
          </w:p>
        </w:tc>
        <w:tc>
          <w:tcPr>
            <w:tcW w:w="2023" w:type="dxa"/>
          </w:tcPr>
          <w:p w:rsidR="005C0B5E" w:rsidRPr="00023C25" w:rsidRDefault="005C0B5E" w:rsidP="00403ADC">
            <w:pPr>
              <w:spacing w:line="360" w:lineRule="auto"/>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0,291</w:t>
            </w:r>
          </w:p>
        </w:tc>
      </w:tr>
      <w:tr w:rsidR="00023C25" w:rsidRPr="00023C25" w:rsidTr="009449DA">
        <w:tc>
          <w:tcPr>
            <w:tcW w:w="843"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9</w:t>
            </w:r>
          </w:p>
        </w:tc>
        <w:tc>
          <w:tcPr>
            <w:tcW w:w="3242" w:type="dxa"/>
          </w:tcPr>
          <w:p w:rsidR="005C0B5E" w:rsidRPr="00023C25" w:rsidRDefault="005C0B5E" w:rsidP="00882D6A">
            <w:pPr>
              <w:pStyle w:val="a3"/>
              <w:tabs>
                <w:tab w:val="left" w:pos="1134"/>
              </w:tabs>
              <w:spacing w:line="360" w:lineRule="auto"/>
              <w:ind w:left="0"/>
              <w:jc w:val="both"/>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en-US"/>
              </w:rPr>
              <w:t>Right to information</w:t>
            </w:r>
            <w:r w:rsidRPr="00023C25">
              <w:rPr>
                <w:rFonts w:ascii="Times New Roman" w:hAnsi="Times New Roman" w:cs="Times New Roman"/>
                <w:color w:val="000000" w:themeColor="text1"/>
                <w:sz w:val="24"/>
                <w:szCs w:val="24"/>
                <w:lang w:val="uk-UA"/>
              </w:rPr>
              <w:t xml:space="preserve"> </w:t>
            </w:r>
          </w:p>
        </w:tc>
        <w:tc>
          <w:tcPr>
            <w:tcW w:w="2391" w:type="dxa"/>
          </w:tcPr>
          <w:p w:rsidR="005C0B5E" w:rsidRPr="00023C25" w:rsidRDefault="005C0B5E" w:rsidP="00403ADC">
            <w:pPr>
              <w:pStyle w:val="a3"/>
              <w:tabs>
                <w:tab w:val="left" w:pos="1134"/>
              </w:tabs>
              <w:spacing w:line="360" w:lineRule="auto"/>
              <w:ind w:left="0"/>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5,(3)</w:t>
            </w:r>
          </w:p>
        </w:tc>
        <w:tc>
          <w:tcPr>
            <w:tcW w:w="2023" w:type="dxa"/>
          </w:tcPr>
          <w:p w:rsidR="005C0B5E" w:rsidRPr="00023C25" w:rsidRDefault="005C0B5E" w:rsidP="00403ADC">
            <w:pPr>
              <w:spacing w:line="360" w:lineRule="auto"/>
              <w:jc w:val="center"/>
              <w:rPr>
                <w:rFonts w:ascii="Times New Roman" w:hAnsi="Times New Roman" w:cs="Times New Roman"/>
                <w:color w:val="000000" w:themeColor="text1"/>
                <w:sz w:val="24"/>
                <w:szCs w:val="24"/>
                <w:lang w:val="uk-UA"/>
              </w:rPr>
            </w:pPr>
            <w:r w:rsidRPr="00023C25">
              <w:rPr>
                <w:rFonts w:ascii="Times New Roman" w:hAnsi="Times New Roman" w:cs="Times New Roman"/>
                <w:color w:val="000000" w:themeColor="text1"/>
                <w:sz w:val="24"/>
                <w:szCs w:val="24"/>
                <w:lang w:val="uk-UA"/>
              </w:rPr>
              <w:t>0,333</w:t>
            </w:r>
          </w:p>
        </w:tc>
      </w:tr>
    </w:tbl>
    <w:p w:rsidR="007B0E50" w:rsidRPr="00023C25" w:rsidRDefault="007B0E50" w:rsidP="00403ADC">
      <w:pPr>
        <w:pStyle w:val="a3"/>
        <w:tabs>
          <w:tab w:val="left" w:pos="1134"/>
        </w:tabs>
        <w:spacing w:after="0" w:line="360" w:lineRule="auto"/>
        <w:ind w:left="709"/>
        <w:jc w:val="both"/>
        <w:rPr>
          <w:rFonts w:ascii="Times New Roman" w:hAnsi="Times New Roman" w:cs="Times New Roman"/>
          <w:color w:val="000000" w:themeColor="text1"/>
          <w:sz w:val="8"/>
          <w:szCs w:val="8"/>
          <w:lang w:val="uk-UA"/>
        </w:rPr>
      </w:pPr>
    </w:p>
    <w:p w:rsidR="003353A0" w:rsidRPr="00023C25" w:rsidRDefault="003353A0" w:rsidP="00403ADC">
      <w:pPr>
        <w:spacing w:after="0" w:line="360" w:lineRule="auto"/>
        <w:ind w:firstLine="567"/>
        <w:jc w:val="both"/>
        <w:rPr>
          <w:rFonts w:ascii="Times New Roman" w:hAnsi="Times New Roman"/>
          <w:color w:val="000000" w:themeColor="text1"/>
          <w:sz w:val="28"/>
          <w:szCs w:val="28"/>
          <w:lang w:val="en-US"/>
        </w:rPr>
      </w:pPr>
      <w:r w:rsidRPr="00023C25">
        <w:rPr>
          <w:rFonts w:ascii="Times New Roman" w:hAnsi="Times New Roman"/>
          <w:i/>
          <w:color w:val="000000" w:themeColor="text1"/>
          <w:sz w:val="28"/>
          <w:szCs w:val="28"/>
          <w:lang w:val="en-US"/>
        </w:rPr>
        <w:t>Source</w:t>
      </w:r>
      <w:r w:rsidRPr="00023C25">
        <w:rPr>
          <w:rFonts w:ascii="Times New Roman" w:hAnsi="Times New Roman"/>
          <w:color w:val="000000" w:themeColor="text1"/>
          <w:sz w:val="28"/>
          <w:szCs w:val="28"/>
          <w:lang w:val="uk-UA"/>
        </w:rPr>
        <w:t xml:space="preserve">: </w:t>
      </w:r>
      <w:r w:rsidRPr="00023C25">
        <w:rPr>
          <w:rFonts w:ascii="Times New Roman" w:hAnsi="Times New Roman"/>
          <w:color w:val="000000" w:themeColor="text1"/>
          <w:sz w:val="28"/>
          <w:szCs w:val="28"/>
          <w:lang w:val="en-US"/>
        </w:rPr>
        <w:t>compiled by the authors</w:t>
      </w:r>
    </w:p>
    <w:p w:rsidR="007B0E50" w:rsidRPr="00023C25" w:rsidRDefault="007B0E50" w:rsidP="00403ADC">
      <w:pPr>
        <w:pStyle w:val="a3"/>
        <w:tabs>
          <w:tab w:val="left" w:pos="1134"/>
        </w:tabs>
        <w:spacing w:after="0" w:line="360" w:lineRule="auto"/>
        <w:ind w:left="0" w:firstLine="709"/>
        <w:jc w:val="both"/>
        <w:rPr>
          <w:rFonts w:ascii="Times New Roman" w:hAnsi="Times New Roman" w:cs="Times New Roman"/>
          <w:color w:val="000000" w:themeColor="text1"/>
          <w:sz w:val="28"/>
          <w:szCs w:val="28"/>
          <w:lang w:val="uk-UA"/>
        </w:rPr>
      </w:pPr>
    </w:p>
    <w:p w:rsidR="00A61E87" w:rsidRPr="00023C25" w:rsidRDefault="009B23FF" w:rsidP="00A6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sidRPr="00023C25">
        <w:rPr>
          <w:rStyle w:val="ac"/>
          <w:rFonts w:ascii="Times New Roman" w:hAnsi="Times New Roman" w:cs="Times New Roman"/>
          <w:b w:val="0"/>
          <w:color w:val="000000" w:themeColor="text1"/>
          <w:sz w:val="28"/>
          <w:szCs w:val="28"/>
          <w:lang w:val="en-US"/>
        </w:rPr>
        <w:t>Step Five:</w:t>
      </w:r>
      <w:r w:rsidRPr="00023C25">
        <w:rPr>
          <w:rFonts w:ascii="Times New Roman" w:hAnsi="Times New Roman" w:cs="Times New Roman"/>
          <w:color w:val="000000" w:themeColor="text1"/>
          <w:sz w:val="28"/>
          <w:szCs w:val="28"/>
          <w:lang w:val="en-US"/>
        </w:rPr>
        <w:t xml:space="preserve"> Construct the integral quality criterion based on the weighted aggregation method of criteria. </w:t>
      </w:r>
      <w:r w:rsidRPr="00882D6A">
        <w:rPr>
          <w:rFonts w:ascii="Times New Roman" w:hAnsi="Times New Roman" w:cs="Times New Roman"/>
          <w:color w:val="000000" w:themeColor="text1"/>
          <w:sz w:val="28"/>
          <w:szCs w:val="28"/>
          <w:lang w:val="en-US"/>
        </w:rPr>
        <w:t>It is expressed as:</w:t>
      </w:r>
      <w:r w:rsidR="00317EB6" w:rsidRPr="00023C25">
        <w:rPr>
          <w:rFonts w:ascii="Times New Roman" w:hAnsi="Times New Roman" w:cs="Times New Roman"/>
          <w:color w:val="000000" w:themeColor="text1"/>
          <w:sz w:val="28"/>
          <w:szCs w:val="28"/>
          <w:lang w:val="uk-UA"/>
        </w:rPr>
        <w:t xml:space="preserve"> </w:t>
      </w:r>
    </w:p>
    <w:p w:rsidR="0048089C" w:rsidRPr="00023C25" w:rsidRDefault="00A9370A" w:rsidP="00A6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position w:val="-28"/>
          <w:sz w:val="28"/>
          <w:szCs w:val="28"/>
          <w:lang w:val="uk-UA"/>
        </w:rPr>
        <w:object w:dxaOrig="1340" w:dyaOrig="680">
          <v:shape id="_x0000_i1047" type="#_x0000_t75" style="width:79.5pt;height:39.75pt" o:ole="">
            <v:imagedata r:id="rId57" o:title=""/>
          </v:shape>
          <o:OLEObject Type="Embed" ProgID="Equation.3" ShapeID="_x0000_i1047" DrawAspect="Content" ObjectID="_1794931177" r:id="rId58"/>
        </w:object>
      </w:r>
      <w:r w:rsidR="00A10687" w:rsidRPr="00023C25">
        <w:rPr>
          <w:rFonts w:ascii="Times New Roman" w:hAnsi="Times New Roman" w:cs="Times New Roman"/>
          <w:color w:val="000000" w:themeColor="text1"/>
          <w:sz w:val="28"/>
          <w:szCs w:val="28"/>
          <w:lang w:val="uk-UA"/>
        </w:rPr>
        <w:t>,</w:t>
      </w:r>
    </w:p>
    <w:p w:rsidR="00A10687" w:rsidRPr="00023C25" w:rsidRDefault="009B23FF" w:rsidP="00403ADC">
      <w:pPr>
        <w:tabs>
          <w:tab w:val="left" w:pos="1134"/>
        </w:tabs>
        <w:spacing w:after="0" w:line="360" w:lineRule="auto"/>
        <w:contextualSpacing/>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en-US"/>
        </w:rPr>
        <w:t>where</w:t>
      </w:r>
      <w:r w:rsidR="00A10687" w:rsidRPr="00023C25">
        <w:rPr>
          <w:rFonts w:ascii="Times New Roman" w:hAnsi="Times New Roman" w:cs="Times New Roman"/>
          <w:color w:val="000000" w:themeColor="text1"/>
          <w:sz w:val="28"/>
          <w:szCs w:val="28"/>
          <w:lang w:val="uk-UA"/>
        </w:rPr>
        <w:t xml:space="preserve"> </w:t>
      </w:r>
      <w:r w:rsidR="00A10687" w:rsidRPr="00023C25">
        <w:rPr>
          <w:rFonts w:ascii="Times New Roman" w:hAnsi="Times New Roman" w:cs="Times New Roman"/>
          <w:i/>
          <w:color w:val="000000" w:themeColor="text1"/>
          <w:sz w:val="28"/>
          <w:szCs w:val="28"/>
          <w:lang w:val="uk-UA"/>
        </w:rPr>
        <w:t>n</w:t>
      </w:r>
      <w:r w:rsidR="00A10687" w:rsidRPr="00023C25">
        <w:rPr>
          <w:rFonts w:ascii="Times New Roman" w:hAnsi="Times New Roman" w:cs="Times New Roman"/>
          <w:color w:val="000000" w:themeColor="text1"/>
          <w:sz w:val="28"/>
          <w:szCs w:val="28"/>
          <w:lang w:val="uk-UA"/>
        </w:rPr>
        <w:t xml:space="preserve"> – </w:t>
      </w:r>
      <w:r w:rsidRPr="00023C25">
        <w:rPr>
          <w:rFonts w:ascii="Times New Roman" w:hAnsi="Times New Roman" w:cs="Times New Roman"/>
          <w:color w:val="000000" w:themeColor="text1"/>
          <w:sz w:val="28"/>
          <w:szCs w:val="28"/>
          <w:lang w:val="en-US"/>
        </w:rPr>
        <w:t xml:space="preserve">is the number of criteria (in our case </w:t>
      </w:r>
      <w:r w:rsidR="0048089C" w:rsidRPr="00023C25">
        <w:rPr>
          <w:rFonts w:ascii="Times New Roman" w:hAnsi="Times New Roman" w:cs="Times New Roman"/>
          <w:i/>
          <w:color w:val="000000" w:themeColor="text1"/>
          <w:sz w:val="28"/>
          <w:szCs w:val="28"/>
          <w:lang w:val="uk-UA"/>
        </w:rPr>
        <w:t>n</w:t>
      </w:r>
      <w:r w:rsidR="005F5065" w:rsidRPr="00023C25">
        <w:rPr>
          <w:rFonts w:ascii="Times New Roman" w:hAnsi="Times New Roman" w:cs="Times New Roman"/>
          <w:color w:val="000000" w:themeColor="text1"/>
          <w:sz w:val="28"/>
          <w:szCs w:val="28"/>
          <w:lang w:val="uk-UA"/>
        </w:rPr>
        <w:t xml:space="preserve"> = 9</w:t>
      </w:r>
      <w:r w:rsidR="00A10687" w:rsidRPr="00023C25">
        <w:rPr>
          <w:rFonts w:ascii="Times New Roman" w:hAnsi="Times New Roman" w:cs="Times New Roman"/>
          <w:color w:val="000000" w:themeColor="text1"/>
          <w:sz w:val="28"/>
          <w:szCs w:val="28"/>
          <w:lang w:val="uk-UA"/>
        </w:rPr>
        <w:t>)</w:t>
      </w:r>
      <w:r w:rsidR="0048089C" w:rsidRPr="00023C25">
        <w:rPr>
          <w:rFonts w:ascii="Times New Roman" w:hAnsi="Times New Roman" w:cs="Times New Roman"/>
          <w:color w:val="000000" w:themeColor="text1"/>
          <w:sz w:val="28"/>
          <w:szCs w:val="28"/>
          <w:lang w:val="uk-UA"/>
        </w:rPr>
        <w:t xml:space="preserve">, </w:t>
      </w:r>
    </w:p>
    <w:p w:rsidR="00A10687" w:rsidRPr="00023C25" w:rsidRDefault="0048089C" w:rsidP="00403ADC">
      <w:pPr>
        <w:tabs>
          <w:tab w:val="left" w:pos="1134"/>
        </w:tabs>
        <w:spacing w:after="0" w:line="360" w:lineRule="auto"/>
        <w:contextualSpacing/>
        <w:jc w:val="both"/>
        <w:rPr>
          <w:rFonts w:ascii="Times New Roman" w:hAnsi="Times New Roman" w:cs="Times New Roman"/>
          <w:i/>
          <w:color w:val="000000" w:themeColor="text1"/>
          <w:sz w:val="28"/>
          <w:szCs w:val="28"/>
          <w:lang w:val="en-US"/>
        </w:rPr>
      </w:pPr>
      <w:r w:rsidRPr="00023C25">
        <w:rPr>
          <w:rFonts w:ascii="Times New Roman" w:hAnsi="Times New Roman" w:cs="Times New Roman"/>
          <w:i/>
          <w:color w:val="000000" w:themeColor="text1"/>
          <w:sz w:val="28"/>
          <w:szCs w:val="28"/>
          <w:lang w:val="uk-UA"/>
        </w:rPr>
        <w:lastRenderedPageBreak/>
        <w:t>α</w:t>
      </w:r>
      <w:r w:rsidR="00A9370A" w:rsidRPr="00023C25">
        <w:rPr>
          <w:rFonts w:ascii="Times New Roman" w:hAnsi="Times New Roman" w:cs="Times New Roman"/>
          <w:i/>
          <w:color w:val="000000" w:themeColor="text1"/>
          <w:sz w:val="28"/>
          <w:szCs w:val="28"/>
          <w:vertAlign w:val="subscript"/>
          <w:lang w:val="uk-UA"/>
        </w:rPr>
        <w:t>i</w:t>
      </w:r>
      <w:r w:rsidRPr="00023C25">
        <w:rPr>
          <w:rFonts w:ascii="Times New Roman" w:hAnsi="Times New Roman" w:cs="Times New Roman"/>
          <w:color w:val="000000" w:themeColor="text1"/>
          <w:sz w:val="28"/>
          <w:szCs w:val="28"/>
          <w:lang w:val="uk-UA"/>
        </w:rPr>
        <w:t xml:space="preserve"> – </w:t>
      </w:r>
      <w:r w:rsidR="009B23FF" w:rsidRPr="00023C25">
        <w:rPr>
          <w:rFonts w:ascii="Times New Roman" w:hAnsi="Times New Roman" w:cs="Times New Roman"/>
          <w:color w:val="000000" w:themeColor="text1"/>
          <w:sz w:val="28"/>
          <w:szCs w:val="28"/>
          <w:lang w:val="en-US"/>
        </w:rPr>
        <w:t>are the weights of the criteria (Table 3),</w:t>
      </w:r>
    </w:p>
    <w:p w:rsidR="0048089C" w:rsidRPr="00023C25" w:rsidRDefault="00A9370A" w:rsidP="00403ADC">
      <w:pPr>
        <w:tabs>
          <w:tab w:val="left" w:pos="1134"/>
        </w:tabs>
        <w:spacing w:after="0" w:line="360" w:lineRule="auto"/>
        <w:contextualSpacing/>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position w:val="-12"/>
          <w:sz w:val="28"/>
          <w:szCs w:val="28"/>
          <w:lang w:val="uk-UA"/>
        </w:rPr>
        <w:object w:dxaOrig="260" w:dyaOrig="400">
          <v:shape id="_x0000_i1048" type="#_x0000_t75" style="width:15.75pt;height:23.25pt" o:ole="">
            <v:imagedata r:id="rId59" o:title=""/>
          </v:shape>
          <o:OLEObject Type="Embed" ProgID="Equation.3" ShapeID="_x0000_i1048" DrawAspect="Content" ObjectID="_1794931178" r:id="rId60"/>
        </w:object>
      </w:r>
      <w:r w:rsidR="0048089C" w:rsidRPr="00023C25">
        <w:rPr>
          <w:rFonts w:ascii="Times New Roman" w:hAnsi="Times New Roman" w:cs="Times New Roman"/>
          <w:color w:val="000000" w:themeColor="text1"/>
          <w:sz w:val="28"/>
          <w:szCs w:val="28"/>
          <w:lang w:val="uk-UA"/>
        </w:rPr>
        <w:t xml:space="preserve"> – </w:t>
      </w:r>
      <w:r w:rsidR="009B23FF" w:rsidRPr="00023C25">
        <w:rPr>
          <w:rFonts w:ascii="Times New Roman" w:hAnsi="Times New Roman" w:cs="Times New Roman"/>
          <w:color w:val="000000" w:themeColor="text1"/>
          <w:sz w:val="28"/>
          <w:szCs w:val="28"/>
          <w:lang w:val="en-US"/>
        </w:rPr>
        <w:t>are the normalized expert coefficients (Table 4)</w:t>
      </w:r>
      <w:r w:rsidR="0048089C" w:rsidRPr="00023C25">
        <w:rPr>
          <w:rFonts w:ascii="Times New Roman" w:hAnsi="Times New Roman" w:cs="Times New Roman"/>
          <w:color w:val="000000" w:themeColor="text1"/>
          <w:sz w:val="28"/>
          <w:szCs w:val="28"/>
          <w:lang w:val="uk-UA"/>
        </w:rPr>
        <w:t xml:space="preserve">. </w:t>
      </w:r>
    </w:p>
    <w:p w:rsidR="003231CD" w:rsidRPr="00023C25" w:rsidRDefault="009B23FF" w:rsidP="00403ADC">
      <w:pPr>
        <w:pStyle w:val="a3"/>
        <w:tabs>
          <w:tab w:val="left" w:pos="1134"/>
        </w:tabs>
        <w:spacing w:after="0" w:line="360" w:lineRule="auto"/>
        <w:ind w:left="0"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color w:val="000000" w:themeColor="text1"/>
          <w:sz w:val="28"/>
          <w:szCs w:val="28"/>
          <w:lang w:val="en-US"/>
        </w:rPr>
        <w:t>Then for Germany (rounded to the nearest thousandth):</w:t>
      </w:r>
    </w:p>
    <w:p w:rsidR="0048089C" w:rsidRPr="00023C25" w:rsidRDefault="00B51E4C" w:rsidP="00403ADC">
      <w:pPr>
        <w:pStyle w:val="a3"/>
        <w:tabs>
          <w:tab w:val="left" w:pos="1134"/>
        </w:tabs>
        <w:spacing w:after="0" w:line="360" w:lineRule="auto"/>
        <w:ind w:left="0" w:firstLine="709"/>
        <w:jc w:val="both"/>
        <w:rPr>
          <w:rFonts w:ascii="Times New Roman" w:hAnsi="Times New Roman" w:cs="Times New Roman"/>
          <w:color w:val="000000" w:themeColor="text1"/>
          <w:sz w:val="28"/>
          <w:szCs w:val="28"/>
          <w:lang w:val="en-US"/>
        </w:rPr>
      </w:pPr>
      <w:r w:rsidRPr="00023C25">
        <w:rPr>
          <w:rFonts w:ascii="Times New Roman" w:hAnsi="Times New Roman" w:cs="Times New Roman"/>
          <w:i/>
          <w:color w:val="000000" w:themeColor="text1"/>
          <w:sz w:val="28"/>
          <w:szCs w:val="28"/>
          <w:lang w:val="en-US"/>
        </w:rPr>
        <w:t>F</w:t>
      </w:r>
      <w:r w:rsidRPr="00023C25">
        <w:rPr>
          <w:rFonts w:ascii="Times New Roman" w:hAnsi="Times New Roman" w:cs="Times New Roman"/>
          <w:color w:val="000000" w:themeColor="text1"/>
          <w:sz w:val="28"/>
          <w:szCs w:val="28"/>
          <w:vertAlign w:val="subscript"/>
          <w:lang w:val="en-US"/>
        </w:rPr>
        <w:t>1</w:t>
      </w:r>
      <w:r w:rsidRPr="00023C25">
        <w:rPr>
          <w:rFonts w:ascii="Times New Roman" w:hAnsi="Times New Roman" w:cs="Times New Roman"/>
          <w:color w:val="000000" w:themeColor="text1"/>
          <w:sz w:val="28"/>
          <w:szCs w:val="28"/>
          <w:lang w:val="en-US"/>
        </w:rPr>
        <w:t xml:space="preserve"> </w:t>
      </w:r>
      <w:r w:rsidR="001F7B92" w:rsidRPr="00023C25">
        <w:rPr>
          <w:rFonts w:ascii="Times New Roman" w:hAnsi="Times New Roman" w:cs="Times New Roman"/>
          <w:color w:val="000000" w:themeColor="text1"/>
          <w:sz w:val="28"/>
          <w:szCs w:val="28"/>
          <w:lang w:val="uk-UA"/>
        </w:rPr>
        <w:t>=</w:t>
      </w:r>
      <w:r w:rsidR="003231CD" w:rsidRPr="00023C25">
        <w:rPr>
          <w:rFonts w:ascii="Times New Roman" w:hAnsi="Times New Roman" w:cs="Times New Roman"/>
          <w:color w:val="000000" w:themeColor="text1"/>
          <w:sz w:val="28"/>
          <w:szCs w:val="28"/>
          <w:lang w:val="uk-UA"/>
        </w:rPr>
        <w:t xml:space="preserve"> 0,35*0,437 + 0,57*0,479 + </w:t>
      </w:r>
      <w:r w:rsidR="00755A2B" w:rsidRPr="00023C25">
        <w:rPr>
          <w:rFonts w:ascii="Times New Roman" w:hAnsi="Times New Roman" w:cs="Times New Roman"/>
          <w:color w:val="000000" w:themeColor="text1"/>
          <w:sz w:val="28"/>
          <w:szCs w:val="28"/>
          <w:lang w:val="uk-UA"/>
        </w:rPr>
        <w:t xml:space="preserve">0,42*0,333 + 0,61*0,375 + 0,46*0,354 + 1*0,166 + 0,28*0,187 + 0,21*0,291 + 0,22*0,333 </w:t>
      </w:r>
      <w:r w:rsidR="00C530BE" w:rsidRPr="00023C25">
        <w:rPr>
          <w:rFonts w:ascii="Times New Roman" w:hAnsi="Times New Roman" w:cs="Times New Roman"/>
          <w:color w:val="000000" w:themeColor="text1"/>
          <w:sz w:val="28"/>
          <w:szCs w:val="28"/>
          <w:lang w:val="uk-UA"/>
        </w:rPr>
        <w:t>= 1,308.</w:t>
      </w:r>
    </w:p>
    <w:p w:rsidR="003231CD" w:rsidRPr="00023C25" w:rsidRDefault="009B23FF" w:rsidP="00403ADC">
      <w:pPr>
        <w:pStyle w:val="a3"/>
        <w:tabs>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en-US"/>
        </w:rPr>
        <w:t>And for Ukraine (rounded to the nearest thousandth):</w:t>
      </w:r>
      <w:r w:rsidR="00402EC1" w:rsidRPr="00023C25">
        <w:rPr>
          <w:rFonts w:ascii="Times New Roman" w:hAnsi="Times New Roman" w:cs="Times New Roman"/>
          <w:color w:val="000000" w:themeColor="text1"/>
          <w:sz w:val="28"/>
          <w:szCs w:val="28"/>
          <w:lang w:val="uk-UA"/>
        </w:rPr>
        <w:t xml:space="preserve"> </w:t>
      </w:r>
    </w:p>
    <w:p w:rsidR="0048089C" w:rsidRPr="00023C25" w:rsidRDefault="00B51E4C" w:rsidP="00403ADC">
      <w:pPr>
        <w:pStyle w:val="a3"/>
        <w:tabs>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i/>
          <w:color w:val="000000" w:themeColor="text1"/>
          <w:sz w:val="28"/>
          <w:szCs w:val="28"/>
          <w:lang w:val="en-US"/>
        </w:rPr>
        <w:t>F</w:t>
      </w:r>
      <w:r w:rsidRPr="00023C25">
        <w:rPr>
          <w:rFonts w:ascii="Times New Roman" w:hAnsi="Times New Roman" w:cs="Times New Roman"/>
          <w:color w:val="000000" w:themeColor="text1"/>
          <w:sz w:val="28"/>
          <w:szCs w:val="28"/>
          <w:vertAlign w:val="subscript"/>
        </w:rPr>
        <w:t xml:space="preserve">2 </w:t>
      </w:r>
      <w:r w:rsidR="00632C6D" w:rsidRPr="00023C25">
        <w:rPr>
          <w:rFonts w:ascii="Times New Roman" w:hAnsi="Times New Roman" w:cs="Times New Roman"/>
          <w:color w:val="000000" w:themeColor="text1"/>
          <w:sz w:val="28"/>
          <w:szCs w:val="28"/>
          <w:lang w:val="uk-UA"/>
        </w:rPr>
        <w:t xml:space="preserve">= </w:t>
      </w:r>
      <w:r w:rsidR="00755A2B" w:rsidRPr="00023C25">
        <w:rPr>
          <w:rFonts w:ascii="Times New Roman" w:hAnsi="Times New Roman" w:cs="Times New Roman"/>
          <w:color w:val="000000" w:themeColor="text1"/>
          <w:sz w:val="28"/>
          <w:szCs w:val="28"/>
          <w:lang w:val="uk-UA"/>
        </w:rPr>
        <w:t xml:space="preserve">0,9*0,437 + 0,83*0,479 + 0,93*0,333 + 0,95*0,375 + 0,88*0,354 + 0,46*0,166 + 0,91*0,187 + 0,85*0,291 + 0,88*0,333 </w:t>
      </w:r>
      <w:r w:rsidR="00DC4077" w:rsidRPr="00023C25">
        <w:rPr>
          <w:rFonts w:ascii="Times New Roman" w:hAnsi="Times New Roman" w:cs="Times New Roman"/>
          <w:color w:val="000000" w:themeColor="text1"/>
          <w:sz w:val="28"/>
          <w:szCs w:val="28"/>
          <w:lang w:val="uk-UA"/>
        </w:rPr>
        <w:t>= 2,585.</w:t>
      </w:r>
    </w:p>
    <w:p w:rsidR="0081285C" w:rsidRPr="0081285C" w:rsidRDefault="0081285C" w:rsidP="00CD5397">
      <w:pPr>
        <w:pStyle w:val="a3"/>
        <w:tabs>
          <w:tab w:val="left" w:pos="1134"/>
        </w:tabs>
        <w:spacing w:after="0" w:line="360" w:lineRule="auto"/>
        <w:ind w:left="0" w:firstLine="709"/>
        <w:jc w:val="both"/>
        <w:rPr>
          <w:rFonts w:ascii="Times New Roman" w:hAnsi="Times New Roman" w:cs="Times New Roman"/>
          <w:b/>
          <w:color w:val="000000" w:themeColor="text1"/>
          <w:sz w:val="28"/>
          <w:szCs w:val="28"/>
          <w:lang w:val="uk-UA"/>
        </w:rPr>
      </w:pPr>
      <w:r w:rsidRPr="0081285C">
        <w:rPr>
          <w:rFonts w:ascii="Times New Roman" w:hAnsi="Times New Roman" w:cs="Times New Roman"/>
          <w:b/>
          <w:color w:val="000000" w:themeColor="text1"/>
          <w:sz w:val="28"/>
          <w:szCs w:val="28"/>
          <w:lang w:val="uk-UA"/>
        </w:rPr>
        <w:t xml:space="preserve">Discussion </w:t>
      </w:r>
    </w:p>
    <w:p w:rsidR="00050127" w:rsidRPr="00023C25" w:rsidRDefault="00F73D24" w:rsidP="00CD5397">
      <w:pPr>
        <w:pStyle w:val="a3"/>
        <w:tabs>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en-US"/>
        </w:rPr>
        <w:t>Thus, we obtained a higher attractiveness coefficient for e-commerce in Ukraine compared to Germany. Similarly, a higher attractiveness rating for our country in general, according to other indicators and with other experts, was obtained in</w:t>
      </w:r>
      <w:r w:rsidR="008125C1" w:rsidRPr="00023C25">
        <w:rPr>
          <w:rFonts w:ascii="Times New Roman" w:hAnsi="Times New Roman" w:cs="Times New Roman"/>
          <w:color w:val="000000" w:themeColor="text1"/>
          <w:sz w:val="28"/>
          <w:szCs w:val="28"/>
          <w:lang w:val="uk-UA"/>
        </w:rPr>
        <w:t xml:space="preserve"> </w:t>
      </w:r>
      <w:r w:rsidR="00A81869" w:rsidRPr="00023C25">
        <w:rPr>
          <w:rFonts w:ascii="Times New Roman" w:hAnsi="Times New Roman" w:cs="Times New Roman"/>
          <w:color w:val="000000" w:themeColor="text1"/>
          <w:sz w:val="28"/>
          <w:szCs w:val="28"/>
          <w:lang w:val="uk-UA"/>
        </w:rPr>
        <w:t>[</w:t>
      </w:r>
      <w:r w:rsidR="00296D59" w:rsidRPr="00023C25">
        <w:rPr>
          <w:rFonts w:ascii="Times New Roman" w:hAnsi="Times New Roman" w:cs="Times New Roman"/>
          <w:color w:val="000000" w:themeColor="text1"/>
          <w:sz w:val="28"/>
          <w:szCs w:val="28"/>
          <w:lang w:val="uk-UA"/>
        </w:rPr>
        <w:fldChar w:fldCharType="begin"/>
      </w:r>
      <w:r w:rsidR="00296D59" w:rsidRPr="00023C25">
        <w:rPr>
          <w:rFonts w:ascii="Times New Roman" w:hAnsi="Times New Roman" w:cs="Times New Roman"/>
          <w:color w:val="000000" w:themeColor="text1"/>
          <w:sz w:val="28"/>
          <w:szCs w:val="28"/>
          <w:lang w:val="uk-UA"/>
        </w:rPr>
        <w:instrText xml:space="preserve"> REF _Ref167291931 \r \h </w:instrText>
      </w:r>
      <w:r w:rsidR="00CD5397" w:rsidRPr="00023C25">
        <w:rPr>
          <w:rFonts w:ascii="Times New Roman" w:hAnsi="Times New Roman" w:cs="Times New Roman"/>
          <w:color w:val="000000" w:themeColor="text1"/>
          <w:sz w:val="28"/>
          <w:szCs w:val="28"/>
          <w:lang w:val="uk-UA"/>
        </w:rPr>
        <w:instrText xml:space="preserve"> \* MERGEFORMAT </w:instrText>
      </w:r>
      <w:r w:rsidR="00296D59" w:rsidRPr="00023C25">
        <w:rPr>
          <w:rFonts w:ascii="Times New Roman" w:hAnsi="Times New Roman" w:cs="Times New Roman"/>
          <w:color w:val="000000" w:themeColor="text1"/>
          <w:sz w:val="28"/>
          <w:szCs w:val="28"/>
          <w:lang w:val="uk-UA"/>
        </w:rPr>
      </w:r>
      <w:r w:rsidR="00296D59" w:rsidRPr="00023C25">
        <w:rPr>
          <w:rFonts w:ascii="Times New Roman" w:hAnsi="Times New Roman" w:cs="Times New Roman"/>
          <w:color w:val="000000" w:themeColor="text1"/>
          <w:sz w:val="28"/>
          <w:szCs w:val="28"/>
          <w:lang w:val="uk-UA"/>
        </w:rPr>
        <w:fldChar w:fldCharType="separate"/>
      </w:r>
      <w:r w:rsidR="00503812" w:rsidRPr="00023C25">
        <w:rPr>
          <w:rFonts w:ascii="Times New Roman" w:hAnsi="Times New Roman" w:cs="Times New Roman"/>
          <w:color w:val="000000" w:themeColor="text1"/>
          <w:sz w:val="28"/>
          <w:szCs w:val="28"/>
          <w:lang w:val="uk-UA"/>
        </w:rPr>
        <w:t>19</w:t>
      </w:r>
      <w:r w:rsidR="00296D59" w:rsidRPr="00023C25">
        <w:rPr>
          <w:rFonts w:ascii="Times New Roman" w:hAnsi="Times New Roman" w:cs="Times New Roman"/>
          <w:color w:val="000000" w:themeColor="text1"/>
          <w:sz w:val="28"/>
          <w:szCs w:val="28"/>
          <w:lang w:val="uk-UA"/>
        </w:rPr>
        <w:fldChar w:fldCharType="end"/>
      </w:r>
      <w:r w:rsidR="00A81869" w:rsidRPr="00023C25">
        <w:rPr>
          <w:rFonts w:ascii="Times New Roman" w:hAnsi="Times New Roman" w:cs="Times New Roman"/>
          <w:color w:val="000000" w:themeColor="text1"/>
          <w:sz w:val="28"/>
          <w:szCs w:val="28"/>
          <w:lang w:val="uk-UA"/>
        </w:rPr>
        <w:t>, с.</w:t>
      </w:r>
      <w:r w:rsidR="006558BC" w:rsidRPr="00023C25">
        <w:rPr>
          <w:rFonts w:ascii="Times New Roman" w:hAnsi="Times New Roman" w:cs="Times New Roman"/>
          <w:color w:val="000000" w:themeColor="text1"/>
          <w:sz w:val="28"/>
          <w:szCs w:val="28"/>
          <w:lang w:val="en-US"/>
        </w:rPr>
        <w:t xml:space="preserve"> </w:t>
      </w:r>
      <w:r w:rsidR="00A81869" w:rsidRPr="00023C25">
        <w:rPr>
          <w:rFonts w:ascii="Times New Roman" w:hAnsi="Times New Roman" w:cs="Times New Roman"/>
          <w:color w:val="000000" w:themeColor="text1"/>
          <w:sz w:val="28"/>
          <w:szCs w:val="28"/>
          <w:lang w:val="uk-UA"/>
        </w:rPr>
        <w:t>89-92]</w:t>
      </w:r>
      <w:r w:rsidR="00F23F75" w:rsidRPr="00023C25">
        <w:rPr>
          <w:rFonts w:ascii="Times New Roman" w:hAnsi="Times New Roman" w:cs="Times New Roman"/>
          <w:color w:val="000000" w:themeColor="text1"/>
          <w:sz w:val="28"/>
          <w:szCs w:val="28"/>
          <w:lang w:val="uk-UA"/>
        </w:rPr>
        <w:t xml:space="preserve">. </w:t>
      </w:r>
    </w:p>
    <w:p w:rsidR="00F23F75" w:rsidRPr="00023C25" w:rsidRDefault="00F73D24" w:rsidP="00CD5397">
      <w:pPr>
        <w:pStyle w:val="a3"/>
        <w:tabs>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en-US"/>
        </w:rPr>
        <w:t>This diverges from commonly accepted views. According to Statista, in 2022-2023, Ukraine did not rank in the Top 10 countries with the highest percentage of retail e-commerce sales</w:t>
      </w:r>
      <w:r w:rsidR="00B51E4C" w:rsidRPr="00023C25">
        <w:rPr>
          <w:rFonts w:ascii="Times New Roman" w:hAnsi="Times New Roman" w:cs="Times New Roman"/>
          <w:color w:val="000000" w:themeColor="text1"/>
          <w:sz w:val="28"/>
          <w:szCs w:val="28"/>
          <w:lang w:val="uk-UA"/>
        </w:rPr>
        <w:t xml:space="preserve"> </w:t>
      </w:r>
      <w:r w:rsidR="007A02DE" w:rsidRPr="00023C25">
        <w:rPr>
          <w:rFonts w:ascii="Times New Roman" w:hAnsi="Times New Roman" w:cs="Times New Roman"/>
          <w:color w:val="000000" w:themeColor="text1"/>
          <w:sz w:val="28"/>
          <w:szCs w:val="28"/>
          <w:lang w:val="uk-UA"/>
        </w:rPr>
        <w:t>[</w:t>
      </w:r>
      <w:r w:rsidR="00296D59" w:rsidRPr="00023C25">
        <w:rPr>
          <w:rFonts w:ascii="Times New Roman" w:hAnsi="Times New Roman" w:cs="Times New Roman"/>
          <w:color w:val="000000" w:themeColor="text1"/>
          <w:sz w:val="28"/>
          <w:szCs w:val="28"/>
          <w:lang w:val="uk-UA"/>
        </w:rPr>
        <w:fldChar w:fldCharType="begin"/>
      </w:r>
      <w:r w:rsidR="00296D59" w:rsidRPr="00023C25">
        <w:rPr>
          <w:rFonts w:ascii="Times New Roman" w:hAnsi="Times New Roman" w:cs="Times New Roman"/>
          <w:color w:val="000000" w:themeColor="text1"/>
          <w:sz w:val="28"/>
          <w:szCs w:val="28"/>
          <w:lang w:val="uk-UA"/>
        </w:rPr>
        <w:instrText xml:space="preserve"> REF _Ref173504367 \r \h </w:instrText>
      </w:r>
      <w:r w:rsidR="00CD5397" w:rsidRPr="00023C25">
        <w:rPr>
          <w:rFonts w:ascii="Times New Roman" w:hAnsi="Times New Roman" w:cs="Times New Roman"/>
          <w:color w:val="000000" w:themeColor="text1"/>
          <w:sz w:val="28"/>
          <w:szCs w:val="28"/>
          <w:lang w:val="uk-UA"/>
        </w:rPr>
        <w:instrText xml:space="preserve"> \* MERGEFORMAT </w:instrText>
      </w:r>
      <w:r w:rsidR="00296D59" w:rsidRPr="00023C25">
        <w:rPr>
          <w:rFonts w:ascii="Times New Roman" w:hAnsi="Times New Roman" w:cs="Times New Roman"/>
          <w:color w:val="000000" w:themeColor="text1"/>
          <w:sz w:val="28"/>
          <w:szCs w:val="28"/>
          <w:lang w:val="uk-UA"/>
        </w:rPr>
      </w:r>
      <w:r w:rsidR="00296D59" w:rsidRPr="00023C25">
        <w:rPr>
          <w:rFonts w:ascii="Times New Roman" w:hAnsi="Times New Roman" w:cs="Times New Roman"/>
          <w:color w:val="000000" w:themeColor="text1"/>
          <w:sz w:val="28"/>
          <w:szCs w:val="28"/>
          <w:lang w:val="uk-UA"/>
        </w:rPr>
        <w:fldChar w:fldCharType="separate"/>
      </w:r>
      <w:r w:rsidR="00503812" w:rsidRPr="00023C25">
        <w:rPr>
          <w:rFonts w:ascii="Times New Roman" w:hAnsi="Times New Roman" w:cs="Times New Roman"/>
          <w:color w:val="000000" w:themeColor="text1"/>
          <w:sz w:val="28"/>
          <w:szCs w:val="28"/>
          <w:lang w:val="uk-UA"/>
        </w:rPr>
        <w:t>1</w:t>
      </w:r>
      <w:r w:rsidR="00296D59" w:rsidRPr="00023C25">
        <w:rPr>
          <w:rFonts w:ascii="Times New Roman" w:hAnsi="Times New Roman" w:cs="Times New Roman"/>
          <w:color w:val="000000" w:themeColor="text1"/>
          <w:sz w:val="28"/>
          <w:szCs w:val="28"/>
          <w:lang w:val="uk-UA"/>
        </w:rPr>
        <w:fldChar w:fldCharType="end"/>
      </w:r>
      <w:r w:rsidR="007A02DE" w:rsidRPr="00023C25">
        <w:rPr>
          <w:rFonts w:ascii="Times New Roman" w:hAnsi="Times New Roman" w:cs="Times New Roman"/>
          <w:color w:val="000000" w:themeColor="text1"/>
          <w:sz w:val="28"/>
          <w:szCs w:val="28"/>
          <w:lang w:val="uk-UA"/>
        </w:rPr>
        <w:t>]</w:t>
      </w:r>
      <w:r w:rsidR="00050127"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Additionally, according to the ranking of the wealthiest countries (which also considers e-commerce prospects), Ukraine was ranked 92nd in 2023 (with Germany at 16th place)</w:t>
      </w:r>
      <w:r w:rsidR="007A02DE" w:rsidRPr="00023C25">
        <w:rPr>
          <w:rFonts w:ascii="Times New Roman" w:hAnsi="Times New Roman" w:cs="Times New Roman"/>
          <w:color w:val="000000" w:themeColor="text1"/>
          <w:sz w:val="28"/>
          <w:szCs w:val="28"/>
          <w:lang w:val="uk-UA"/>
        </w:rPr>
        <w:t xml:space="preserve"> [</w:t>
      </w:r>
      <w:r w:rsidR="00296D59" w:rsidRPr="00023C25">
        <w:rPr>
          <w:rFonts w:ascii="Times New Roman" w:hAnsi="Times New Roman" w:cs="Times New Roman"/>
          <w:color w:val="000000" w:themeColor="text1"/>
          <w:sz w:val="28"/>
          <w:szCs w:val="28"/>
          <w:lang w:val="uk-UA"/>
        </w:rPr>
        <w:fldChar w:fldCharType="begin"/>
      </w:r>
      <w:r w:rsidR="00296D59" w:rsidRPr="00023C25">
        <w:rPr>
          <w:rFonts w:ascii="Times New Roman" w:hAnsi="Times New Roman" w:cs="Times New Roman"/>
          <w:color w:val="000000" w:themeColor="text1"/>
          <w:sz w:val="28"/>
          <w:szCs w:val="28"/>
          <w:lang w:val="uk-UA"/>
        </w:rPr>
        <w:instrText xml:space="preserve"> REF _Ref173269244 \r \h </w:instrText>
      </w:r>
      <w:r w:rsidR="00CD5397" w:rsidRPr="00023C25">
        <w:rPr>
          <w:rFonts w:ascii="Times New Roman" w:hAnsi="Times New Roman" w:cs="Times New Roman"/>
          <w:color w:val="000000" w:themeColor="text1"/>
          <w:sz w:val="28"/>
          <w:szCs w:val="28"/>
          <w:lang w:val="uk-UA"/>
        </w:rPr>
        <w:instrText xml:space="preserve"> \* MERGEFORMAT </w:instrText>
      </w:r>
      <w:r w:rsidR="00296D59" w:rsidRPr="00023C25">
        <w:rPr>
          <w:rFonts w:ascii="Times New Roman" w:hAnsi="Times New Roman" w:cs="Times New Roman"/>
          <w:color w:val="000000" w:themeColor="text1"/>
          <w:sz w:val="28"/>
          <w:szCs w:val="28"/>
          <w:lang w:val="uk-UA"/>
        </w:rPr>
      </w:r>
      <w:r w:rsidR="00296D59" w:rsidRPr="00023C25">
        <w:rPr>
          <w:rFonts w:ascii="Times New Roman" w:hAnsi="Times New Roman" w:cs="Times New Roman"/>
          <w:color w:val="000000" w:themeColor="text1"/>
          <w:sz w:val="28"/>
          <w:szCs w:val="28"/>
          <w:lang w:val="uk-UA"/>
        </w:rPr>
        <w:fldChar w:fldCharType="separate"/>
      </w:r>
      <w:r w:rsidR="00503812" w:rsidRPr="00023C25">
        <w:rPr>
          <w:rFonts w:ascii="Times New Roman" w:hAnsi="Times New Roman" w:cs="Times New Roman"/>
          <w:color w:val="000000" w:themeColor="text1"/>
          <w:sz w:val="28"/>
          <w:szCs w:val="28"/>
          <w:lang w:val="uk-UA"/>
        </w:rPr>
        <w:t>17</w:t>
      </w:r>
      <w:r w:rsidR="00296D59" w:rsidRPr="00023C25">
        <w:rPr>
          <w:rFonts w:ascii="Times New Roman" w:hAnsi="Times New Roman" w:cs="Times New Roman"/>
          <w:color w:val="000000" w:themeColor="text1"/>
          <w:sz w:val="28"/>
          <w:szCs w:val="28"/>
          <w:lang w:val="uk-UA"/>
        </w:rPr>
        <w:fldChar w:fldCharType="end"/>
      </w:r>
      <w:r w:rsidR="007A02DE" w:rsidRPr="00023C25">
        <w:rPr>
          <w:rFonts w:ascii="Times New Roman" w:hAnsi="Times New Roman" w:cs="Times New Roman"/>
          <w:color w:val="000000" w:themeColor="text1"/>
          <w:sz w:val="28"/>
          <w:szCs w:val="28"/>
          <w:lang w:val="uk-UA"/>
        </w:rPr>
        <w:t xml:space="preserve">]. </w:t>
      </w:r>
      <w:r w:rsidR="00F23F75" w:rsidRPr="00023C25">
        <w:rPr>
          <w:rFonts w:ascii="Times New Roman" w:hAnsi="Times New Roman" w:cs="Times New Roman"/>
          <w:color w:val="000000" w:themeColor="text1"/>
          <w:sz w:val="28"/>
          <w:szCs w:val="28"/>
          <w:lang w:val="uk-UA"/>
        </w:rPr>
        <w:t xml:space="preserve"> </w:t>
      </w:r>
    </w:p>
    <w:p w:rsidR="00DC5A18" w:rsidRPr="00023C25" w:rsidRDefault="00F73D24" w:rsidP="00CD5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en-US"/>
        </w:rPr>
        <w:t>Our study demonstrates that this does not align with reality. The results of our calculations indicate that such rankings might be based on criteria that do not account for the full picture of life in a country and business conditions.</w:t>
      </w:r>
      <w:r w:rsidR="00DC5A18" w:rsidRPr="00023C25">
        <w:rPr>
          <w:rFonts w:ascii="Times New Roman" w:hAnsi="Times New Roman" w:cs="Times New Roman"/>
          <w:color w:val="000000" w:themeColor="text1"/>
          <w:sz w:val="28"/>
          <w:szCs w:val="28"/>
          <w:lang w:val="uk-UA"/>
        </w:rPr>
        <w:t xml:space="preserve"> </w:t>
      </w:r>
    </w:p>
    <w:p w:rsidR="0081285C" w:rsidRDefault="00CD5397" w:rsidP="00CD5397">
      <w:pPr>
        <w:pStyle w:val="a5"/>
        <w:spacing w:before="0" w:beforeAutospacing="0" w:after="0" w:afterAutospacing="0" w:line="360" w:lineRule="auto"/>
        <w:ind w:firstLine="709"/>
        <w:jc w:val="both"/>
        <w:rPr>
          <w:color w:val="000000" w:themeColor="text1"/>
          <w:sz w:val="28"/>
          <w:szCs w:val="28"/>
          <w:lang w:val="uk-UA"/>
        </w:rPr>
      </w:pPr>
      <w:r w:rsidRPr="00023C25">
        <w:rPr>
          <w:rStyle w:val="ac"/>
          <w:color w:val="000000" w:themeColor="text1"/>
          <w:sz w:val="28"/>
          <w:szCs w:val="28"/>
          <w:lang w:val="en-US"/>
        </w:rPr>
        <w:t>Conclusions</w:t>
      </w:r>
      <w:r w:rsidRPr="00023C25">
        <w:rPr>
          <w:color w:val="000000" w:themeColor="text1"/>
          <w:sz w:val="28"/>
          <w:szCs w:val="28"/>
          <w:lang w:val="en-US"/>
        </w:rPr>
        <w:t xml:space="preserve"> </w:t>
      </w:r>
    </w:p>
    <w:p w:rsidR="00CD5397" w:rsidRPr="00023C25" w:rsidRDefault="00CD5397" w:rsidP="00CD5397">
      <w:pPr>
        <w:pStyle w:val="a5"/>
        <w:spacing w:before="0" w:beforeAutospacing="0" w:after="0" w:afterAutospacing="0" w:line="360" w:lineRule="auto"/>
        <w:ind w:firstLine="709"/>
        <w:jc w:val="both"/>
        <w:rPr>
          <w:color w:val="000000" w:themeColor="text1"/>
          <w:sz w:val="28"/>
          <w:szCs w:val="28"/>
          <w:lang w:val="en-US"/>
        </w:rPr>
      </w:pPr>
      <w:r w:rsidRPr="00023C25">
        <w:rPr>
          <w:color w:val="000000" w:themeColor="text1"/>
          <w:sz w:val="28"/>
          <w:szCs w:val="28"/>
          <w:lang w:val="en-US"/>
        </w:rPr>
        <w:t>The study provides a deeper understanding of the attractiveness of various countries for e-commerce. The analysis of the criter</w:t>
      </w:r>
      <w:r w:rsidR="006C4158" w:rsidRPr="00023C25">
        <w:rPr>
          <w:color w:val="000000" w:themeColor="text1"/>
          <w:sz w:val="28"/>
          <w:szCs w:val="28"/>
          <w:lang w:val="en-US"/>
        </w:rPr>
        <w:t>ia system revealed that Ukraine’</w:t>
      </w:r>
      <w:r w:rsidRPr="00023C25">
        <w:rPr>
          <w:color w:val="000000" w:themeColor="text1"/>
          <w:sz w:val="28"/>
          <w:szCs w:val="28"/>
          <w:lang w:val="en-US"/>
        </w:rPr>
        <w:t>s ranking in global e-commerce lists is underestimated due to incomplete consideration of all aspects of its convenience. The research demonstrates that implementing e-commerce in Ukraine is more advantageous due to both direct factors (</w:t>
      </w:r>
      <w:r w:rsidR="00011A32" w:rsidRPr="00023C25">
        <w:rPr>
          <w:color w:val="000000" w:themeColor="text1"/>
          <w:sz w:val="28"/>
          <w:szCs w:val="28"/>
          <w:lang w:val="en-US"/>
        </w:rPr>
        <w:t xml:space="preserve">greater freedom, </w:t>
      </w:r>
      <w:r w:rsidRPr="00023C25">
        <w:rPr>
          <w:color w:val="000000" w:themeColor="text1"/>
          <w:sz w:val="28"/>
          <w:szCs w:val="28"/>
          <w:lang w:val="en-US"/>
        </w:rPr>
        <w:t>lower taxes</w:t>
      </w:r>
      <w:proofErr w:type="gramStart"/>
      <w:r w:rsidRPr="00023C25">
        <w:rPr>
          <w:color w:val="000000" w:themeColor="text1"/>
          <w:sz w:val="28"/>
          <w:szCs w:val="28"/>
          <w:lang w:val="en-US"/>
        </w:rPr>
        <w:t xml:space="preserve">, </w:t>
      </w:r>
      <w:r w:rsidR="00011A32" w:rsidRPr="00023C25">
        <w:rPr>
          <w:color w:val="000000" w:themeColor="text1"/>
          <w:sz w:val="28"/>
          <w:szCs w:val="28"/>
          <w:lang w:val="en-US"/>
        </w:rPr>
        <w:t>,</w:t>
      </w:r>
      <w:proofErr w:type="gramEnd"/>
      <w:r w:rsidR="00011A32" w:rsidRPr="00023C25">
        <w:rPr>
          <w:color w:val="000000" w:themeColor="text1"/>
          <w:sz w:val="28"/>
          <w:szCs w:val="28"/>
          <w:lang w:val="en-US"/>
        </w:rPr>
        <w:t xml:space="preserve"> faster delivery</w:t>
      </w:r>
      <w:r w:rsidR="00011A32">
        <w:rPr>
          <w:color w:val="000000" w:themeColor="text1"/>
          <w:sz w:val="28"/>
          <w:szCs w:val="28"/>
          <w:lang w:val="en-US"/>
        </w:rPr>
        <w:t>,</w:t>
      </w:r>
      <w:r w:rsidR="00011A32" w:rsidRPr="00023C25">
        <w:rPr>
          <w:color w:val="000000" w:themeColor="text1"/>
          <w:sz w:val="28"/>
          <w:szCs w:val="28"/>
          <w:lang w:val="en-US"/>
        </w:rPr>
        <w:t xml:space="preserve"> </w:t>
      </w:r>
      <w:r w:rsidRPr="00023C25">
        <w:rPr>
          <w:color w:val="000000" w:themeColor="text1"/>
          <w:sz w:val="28"/>
          <w:szCs w:val="28"/>
          <w:lang w:val="en-US"/>
        </w:rPr>
        <w:t>better mobile connectivity) and indirect factors noted by the authors.</w:t>
      </w:r>
    </w:p>
    <w:p w:rsidR="0009725C" w:rsidRDefault="00CD5397" w:rsidP="00CD5397">
      <w:pPr>
        <w:pStyle w:val="a5"/>
        <w:spacing w:before="0" w:beforeAutospacing="0" w:after="0" w:afterAutospacing="0" w:line="360" w:lineRule="auto"/>
        <w:ind w:firstLine="709"/>
        <w:jc w:val="both"/>
        <w:rPr>
          <w:color w:val="000000" w:themeColor="text1"/>
          <w:sz w:val="28"/>
          <w:szCs w:val="28"/>
          <w:lang w:val="en-US"/>
        </w:rPr>
      </w:pPr>
      <w:r w:rsidRPr="00023C25">
        <w:rPr>
          <w:color w:val="000000" w:themeColor="text1"/>
          <w:sz w:val="28"/>
          <w:szCs w:val="28"/>
          <w:lang w:val="en-US"/>
        </w:rPr>
        <w:lastRenderedPageBreak/>
        <w:t xml:space="preserve">For further exploration of this topic, it is recommended </w:t>
      </w:r>
      <w:r w:rsidR="0009725C" w:rsidRPr="0009725C">
        <w:rPr>
          <w:lang w:val="en-US"/>
        </w:rPr>
        <w:t>to extend the comparative analysis to other Western European countries using the proposed criteria system. This would allow for a broader understanding of the e-commerce landscape across different nations and enable the identification of best practices and trends that could be applied in various regions. By assessing countries such as France, the Netherlands, Italy, and Spain with the same set of criteria, researchers can gain valuable insights into the factors that drive e-commerce success in these economies. This comparative approach will provide a more comprehensive perspective on the attractiveness of e-commerce environments in Europe and contribute to developing tailored strategies for different markets</w:t>
      </w:r>
      <w:proofErr w:type="gramStart"/>
      <w:r w:rsidR="0009725C" w:rsidRPr="0009725C">
        <w:rPr>
          <w:lang w:val="en-US"/>
        </w:rPr>
        <w:t>.</w:t>
      </w:r>
      <w:r w:rsidRPr="00023C25">
        <w:rPr>
          <w:color w:val="000000" w:themeColor="text1"/>
          <w:sz w:val="28"/>
          <w:szCs w:val="28"/>
          <w:lang w:val="en-US"/>
        </w:rPr>
        <w:t>.</w:t>
      </w:r>
      <w:proofErr w:type="gramEnd"/>
      <w:r w:rsidRPr="00023C25">
        <w:rPr>
          <w:color w:val="000000" w:themeColor="text1"/>
          <w:sz w:val="28"/>
          <w:szCs w:val="28"/>
          <w:lang w:val="en-US"/>
        </w:rPr>
        <w:t xml:space="preserve"> </w:t>
      </w:r>
    </w:p>
    <w:p w:rsidR="00CD5397" w:rsidRPr="00023C25" w:rsidRDefault="00CD5397" w:rsidP="00CD5397">
      <w:pPr>
        <w:pStyle w:val="a5"/>
        <w:spacing w:before="0" w:beforeAutospacing="0" w:after="0" w:afterAutospacing="0" w:line="360" w:lineRule="auto"/>
        <w:ind w:firstLine="709"/>
        <w:jc w:val="both"/>
        <w:rPr>
          <w:color w:val="000000" w:themeColor="text1"/>
          <w:sz w:val="28"/>
          <w:szCs w:val="28"/>
          <w:lang w:val="en-US"/>
        </w:rPr>
      </w:pPr>
      <w:r w:rsidRPr="00023C25">
        <w:rPr>
          <w:color w:val="000000" w:themeColor="text1"/>
          <w:sz w:val="28"/>
          <w:szCs w:val="28"/>
          <w:lang w:val="en-US"/>
        </w:rPr>
        <w:t>For greater objectivity, it is crucial that researchers spend some time living in these countries (i.e., be integrated into their environment). This will provide a better understanding of how well a particular country meets the actual needs and expectations of people regarding living conditions and business operations, including e-commerce. Alternatively, it may still be preferable to remain in Ukraine, where it is easier and quicker to establish and develop an e-commerce business, and where conditions for employees are better.</w:t>
      </w:r>
    </w:p>
    <w:p w:rsidR="001B3D68" w:rsidRDefault="001B3D68" w:rsidP="00403ADC">
      <w:pPr>
        <w:shd w:val="clear" w:color="auto" w:fill="FFFFFF"/>
        <w:spacing w:after="0" w:line="360" w:lineRule="auto"/>
        <w:ind w:firstLine="709"/>
        <w:outlineLvl w:val="0"/>
        <w:rPr>
          <w:rFonts w:ascii="Times New Roman" w:eastAsia="Times New Roman" w:hAnsi="Times New Roman" w:cs="Times New Roman"/>
          <w:b/>
          <w:color w:val="000000" w:themeColor="text1"/>
          <w:spacing w:val="-8"/>
          <w:kern w:val="36"/>
          <w:sz w:val="28"/>
          <w:szCs w:val="28"/>
          <w:lang w:val="uk-UA" w:eastAsia="ru-RU"/>
        </w:rPr>
      </w:pPr>
    </w:p>
    <w:p w:rsidR="00A67AA8" w:rsidRPr="00864EFC" w:rsidRDefault="00A67AA8" w:rsidP="00403ADC">
      <w:pPr>
        <w:shd w:val="clear" w:color="auto" w:fill="FFFFFF"/>
        <w:spacing w:after="0" w:line="360" w:lineRule="auto"/>
        <w:ind w:firstLine="709"/>
        <w:outlineLvl w:val="0"/>
        <w:rPr>
          <w:rFonts w:ascii="Times New Roman" w:eastAsia="Times New Roman" w:hAnsi="Times New Roman" w:cs="Times New Roman"/>
          <w:color w:val="000000" w:themeColor="text1"/>
          <w:spacing w:val="-8"/>
          <w:kern w:val="36"/>
          <w:sz w:val="28"/>
          <w:szCs w:val="28"/>
          <w:lang w:val="uk-UA" w:eastAsia="ru-RU"/>
        </w:rPr>
      </w:pPr>
      <w:r w:rsidRPr="00864EFC">
        <w:rPr>
          <w:rFonts w:ascii="Times New Roman" w:eastAsia="Times New Roman" w:hAnsi="Times New Roman" w:cs="Times New Roman"/>
          <w:b/>
          <w:color w:val="000000" w:themeColor="text1"/>
          <w:spacing w:val="-8"/>
          <w:kern w:val="36"/>
          <w:sz w:val="28"/>
          <w:szCs w:val="28"/>
          <w:lang w:val="uk-UA" w:eastAsia="ru-RU"/>
        </w:rPr>
        <w:t>References</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Androsova, T. V., Chernishova, L. O., Kozub, V. O. (2017) </w:t>
      </w:r>
      <w:r w:rsidRPr="00023C25">
        <w:rPr>
          <w:rFonts w:ascii="Times New Roman" w:hAnsi="Times New Roman" w:cs="Times New Roman"/>
          <w:i/>
          <w:color w:val="000000" w:themeColor="text1"/>
          <w:sz w:val="28"/>
          <w:szCs w:val="28"/>
          <w:lang w:val="uk-UA"/>
        </w:rPr>
        <w:t>Otsіnka investitsіynoyi privablivosti krayin svitu v umovah globalizatsiyi</w:t>
      </w:r>
      <w:r w:rsidRPr="00023C25">
        <w:rPr>
          <w:rFonts w:ascii="Times New Roman" w:hAnsi="Times New Roman" w:cs="Times New Roman"/>
          <w:color w:val="000000" w:themeColor="text1"/>
          <w:sz w:val="28"/>
          <w:szCs w:val="28"/>
          <w:lang w:val="uk-UA"/>
        </w:rPr>
        <w:t xml:space="preserve"> [Assessment of the investment attractiveness of the countries of the world in the conditions of globalization]. </w:t>
      </w:r>
      <w:r w:rsidRPr="00023C25">
        <w:rPr>
          <w:rFonts w:ascii="Times New Roman" w:hAnsi="Times New Roman" w:cs="Times New Roman"/>
          <w:i/>
          <w:iCs/>
          <w:color w:val="000000" w:themeColor="text1"/>
          <w:sz w:val="28"/>
          <w:szCs w:val="28"/>
          <w:lang w:val="uk-UA"/>
        </w:rPr>
        <w:t xml:space="preserve">Ekonomichna strategiya i perspektivi rozvitku sferi torgivli ta poslug: </w:t>
      </w:r>
      <w:r w:rsidRPr="00023C25">
        <w:rPr>
          <w:rFonts w:ascii="Times New Roman" w:hAnsi="Times New Roman" w:cs="Times New Roman"/>
          <w:i/>
          <w:color w:val="000000" w:themeColor="text1"/>
          <w:sz w:val="28"/>
          <w:szCs w:val="28"/>
          <w:lang w:val="uk-UA"/>
        </w:rPr>
        <w:t xml:space="preserve">zbіrnik naukovih prats </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Economic strategy and prospects for the development of trade and services: Collection of scientific works</w:t>
      </w:r>
      <w:r w:rsidRPr="00023C25">
        <w:rPr>
          <w:rFonts w:ascii="Times New Roman" w:hAnsi="Times New Roman" w:cs="Times New Roman"/>
          <w:color w:val="000000" w:themeColor="text1"/>
          <w:sz w:val="28"/>
          <w:szCs w:val="28"/>
          <w:lang w:val="en-US"/>
        </w:rPr>
        <w:t>]</w:t>
      </w:r>
      <w:r w:rsidR="004D3FF8">
        <w:rPr>
          <w:rFonts w:ascii="Times New Roman" w:hAnsi="Times New Roman" w:cs="Times New Roman"/>
          <w:color w:val="000000" w:themeColor="text1"/>
          <w:sz w:val="28"/>
          <w:szCs w:val="28"/>
          <w:lang w:val="uk-UA"/>
        </w:rPr>
        <w:t xml:space="preserve">. Harkiv: HDUHT, </w:t>
      </w:r>
      <w:r w:rsidRPr="00023C25">
        <w:rPr>
          <w:rFonts w:ascii="Times New Roman" w:hAnsi="Times New Roman" w:cs="Times New Roman"/>
          <w:color w:val="000000" w:themeColor="text1"/>
          <w:sz w:val="28"/>
          <w:szCs w:val="28"/>
          <w:lang w:val="uk-UA"/>
        </w:rPr>
        <w:t>2(26), 205-216 (in Ukrainian).</w:t>
      </w:r>
    </w:p>
    <w:p w:rsidR="00503812" w:rsidRPr="00023C25" w:rsidRDefault="00503812" w:rsidP="00403ADC">
      <w:pPr>
        <w:pStyle w:val="a3"/>
        <w:numPr>
          <w:ilvl w:val="0"/>
          <w:numId w:val="29"/>
        </w:numPr>
        <w:shd w:val="clear" w:color="auto" w:fill="FFFFFF"/>
        <w:tabs>
          <w:tab w:val="left" w:pos="1134"/>
          <w:tab w:val="left" w:pos="1276"/>
        </w:tabs>
        <w:autoSpaceDE w:val="0"/>
        <w:autoSpaceDN w:val="0"/>
        <w:adjustRightInd w:val="0"/>
        <w:spacing w:after="0" w:line="360" w:lineRule="auto"/>
        <w:ind w:left="0" w:firstLine="851"/>
        <w:jc w:val="both"/>
        <w:rPr>
          <w:rFonts w:ascii="Times New Roman" w:eastAsia="Times New Roman" w:hAnsi="Times New Roman" w:cs="Times New Roman"/>
          <w:color w:val="000000" w:themeColor="text1"/>
          <w:sz w:val="28"/>
          <w:szCs w:val="28"/>
          <w:lang w:val="uk-UA" w:eastAsia="ru-RU"/>
        </w:rPr>
      </w:pPr>
      <w:r w:rsidRPr="00023C25">
        <w:rPr>
          <w:rFonts w:ascii="Times New Roman" w:eastAsia="Times New Roman" w:hAnsi="Times New Roman" w:cs="Times New Roman"/>
          <w:i/>
          <w:color w:val="000000" w:themeColor="text1"/>
          <w:sz w:val="28"/>
          <w:szCs w:val="28"/>
          <w:lang w:val="en-US" w:eastAsia="ru-RU"/>
        </w:rPr>
        <w:t>E-commerce worldwide. Statista</w:t>
      </w:r>
      <w:r w:rsidRPr="00023C25">
        <w:rPr>
          <w:rFonts w:ascii="Times New Roman" w:eastAsia="Times New Roman" w:hAnsi="Times New Roman" w:cs="Times New Roman"/>
          <w:color w:val="000000" w:themeColor="text1"/>
          <w:sz w:val="28"/>
          <w:szCs w:val="28"/>
          <w:lang w:val="en-US" w:eastAsia="ru-RU"/>
        </w:rPr>
        <w:t xml:space="preserve"> (2023).</w:t>
      </w:r>
      <w:r w:rsidRPr="00023C25">
        <w:rPr>
          <w:rFonts w:ascii="Times New Roman" w:eastAsia="Times New Roman" w:hAnsi="Times New Roman" w:cs="Times New Roman"/>
          <w:color w:val="000000" w:themeColor="text1"/>
          <w:sz w:val="28"/>
          <w:szCs w:val="28"/>
          <w:lang w:val="uk-UA" w:eastAsia="ru-RU"/>
        </w:rPr>
        <w:t xml:space="preserve"> </w:t>
      </w:r>
      <w:r w:rsidRPr="00023C25">
        <w:rPr>
          <w:rFonts w:ascii="Times New Roman" w:hAnsi="Times New Roman" w:cs="Times New Roman"/>
          <w:color w:val="000000" w:themeColor="text1"/>
          <w:sz w:val="28"/>
          <w:szCs w:val="28"/>
          <w:lang w:val="uk-UA"/>
        </w:rPr>
        <w:t>URL</w:t>
      </w:r>
      <w:r w:rsidRPr="00023C25">
        <w:rPr>
          <w:color w:val="000000" w:themeColor="text1"/>
          <w:sz w:val="28"/>
          <w:szCs w:val="28"/>
          <w:lang w:val="uk-UA"/>
        </w:rPr>
        <w:t xml:space="preserve">: </w:t>
      </w:r>
      <w:r w:rsidRPr="00023C25">
        <w:rPr>
          <w:rFonts w:ascii="Times New Roman" w:eastAsia="Times New Roman" w:hAnsi="Times New Roman" w:cs="Times New Roman"/>
          <w:color w:val="000000" w:themeColor="text1"/>
          <w:sz w:val="28"/>
          <w:szCs w:val="28"/>
          <w:lang w:val="en-US" w:eastAsia="ru-RU"/>
        </w:rPr>
        <w:t xml:space="preserve">https://www.statista.com/topics/871/online-shopping/#topicOverview </w:t>
      </w:r>
      <w:r w:rsidRPr="00023C25">
        <w:rPr>
          <w:rFonts w:ascii="Times New Roman" w:hAnsi="Times New Roman" w:cs="Times New Roman"/>
          <w:color w:val="000000" w:themeColor="text1"/>
          <w:sz w:val="28"/>
          <w:szCs w:val="28"/>
          <w:shd w:val="clear" w:color="auto" w:fill="FFFFFF"/>
          <w:lang w:val="en-US"/>
        </w:rPr>
        <w:t>(Accessed 31</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 xml:space="preserve">Aug 2024) </w:t>
      </w:r>
      <w:r w:rsidRPr="00023C25">
        <w:rPr>
          <w:rFonts w:ascii="Times New Roman" w:eastAsia="Times New Roman" w:hAnsi="Times New Roman" w:cs="Times New Roman"/>
          <w:color w:val="000000" w:themeColor="text1"/>
          <w:sz w:val="28"/>
          <w:szCs w:val="28"/>
          <w:lang w:val="uk-UA" w:eastAsia="ru-RU"/>
        </w:rPr>
        <w:t>(</w:t>
      </w:r>
      <w:r w:rsidRPr="00023C25">
        <w:rPr>
          <w:rFonts w:ascii="Times New Roman" w:eastAsia="Times New Roman" w:hAnsi="Times New Roman" w:cs="Times New Roman"/>
          <w:color w:val="000000" w:themeColor="text1"/>
          <w:sz w:val="28"/>
          <w:szCs w:val="28"/>
          <w:lang w:val="en-US" w:eastAsia="ru-RU"/>
        </w:rPr>
        <w:t>in English</w:t>
      </w:r>
      <w:r w:rsidRPr="00023C25">
        <w:rPr>
          <w:rFonts w:ascii="Times New Roman" w:eastAsia="Times New Roman" w:hAnsi="Times New Roman" w:cs="Times New Roman"/>
          <w:color w:val="000000" w:themeColor="text1"/>
          <w:sz w:val="28"/>
          <w:szCs w:val="28"/>
          <w:lang w:val="uk-UA" w:eastAsia="ru-RU"/>
        </w:rPr>
        <w:t>)</w:t>
      </w:r>
      <w:r w:rsidRPr="00023C25">
        <w:rPr>
          <w:rFonts w:ascii="Times New Roman" w:eastAsia="Times New Roman" w:hAnsi="Times New Roman" w:cs="Times New Roman"/>
          <w:color w:val="000000" w:themeColor="text1"/>
          <w:sz w:val="28"/>
          <w:szCs w:val="28"/>
          <w:lang w:val="en-US" w:eastAsia="ru-RU"/>
        </w:rPr>
        <w:t>.</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Erina, A. M. (2016) </w:t>
      </w:r>
      <w:r w:rsidRPr="00023C25">
        <w:rPr>
          <w:rFonts w:ascii="Times New Roman" w:hAnsi="Times New Roman" w:cs="Times New Roman"/>
          <w:i/>
          <w:color w:val="000000" w:themeColor="text1"/>
          <w:sz w:val="28"/>
          <w:szCs w:val="28"/>
          <w:lang w:val="uk-UA"/>
        </w:rPr>
        <w:t>Mizhnarodni reytingi: statistichni aspekti obchislennya ta zastosuvannya. Chastina 1. Indeksi ekonomichnoyi svobodi ta globalnoyi konkurentospromozhnosti</w:t>
      </w:r>
      <w:r w:rsidRPr="00023C25">
        <w:rPr>
          <w:rFonts w:ascii="Times New Roman" w:hAnsi="Times New Roman" w:cs="Times New Roman"/>
          <w:color w:val="000000" w:themeColor="text1"/>
          <w:sz w:val="28"/>
          <w:szCs w:val="28"/>
          <w:lang w:val="uk-UA"/>
        </w:rPr>
        <w:t xml:space="preserve"> [International ratings: statistical aspects of calculation and </w:t>
      </w:r>
      <w:r w:rsidRPr="00023C25">
        <w:rPr>
          <w:rFonts w:ascii="Times New Roman" w:hAnsi="Times New Roman" w:cs="Times New Roman"/>
          <w:color w:val="000000" w:themeColor="text1"/>
          <w:sz w:val="28"/>
          <w:szCs w:val="28"/>
          <w:lang w:val="uk-UA"/>
        </w:rPr>
        <w:lastRenderedPageBreak/>
        <w:t>application. Part 1. Indices of economic freedom and global competitiveness]</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i/>
          <w:iCs/>
          <w:color w:val="000000" w:themeColor="text1"/>
          <w:sz w:val="28"/>
          <w:szCs w:val="28"/>
          <w:lang w:val="uk-UA"/>
        </w:rPr>
        <w:t xml:space="preserve">Statistika Ukrayini </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iCs/>
          <w:color w:val="000000" w:themeColor="text1"/>
          <w:sz w:val="28"/>
          <w:szCs w:val="28"/>
          <w:lang w:val="uk-UA"/>
        </w:rPr>
        <w:t>Statistics of Ukraine</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color w:val="000000" w:themeColor="text1"/>
          <w:sz w:val="28"/>
          <w:szCs w:val="28"/>
          <w:lang w:val="uk-UA"/>
        </w:rPr>
        <w:t>, 3, 56-62 URL</w:t>
      </w:r>
      <w:r w:rsidRPr="00023C25">
        <w:rPr>
          <w:color w:val="000000" w:themeColor="text1"/>
          <w:sz w:val="28"/>
          <w:szCs w:val="28"/>
          <w:lang w:val="uk-UA"/>
        </w:rPr>
        <w:t xml:space="preserve">: </w:t>
      </w:r>
      <w:hyperlink r:id="rId61" w:history="1">
        <w:r w:rsidRPr="00023C25">
          <w:rPr>
            <w:rFonts w:ascii="Times New Roman" w:hAnsi="Times New Roman" w:cs="Times New Roman"/>
            <w:color w:val="000000" w:themeColor="text1"/>
            <w:sz w:val="28"/>
            <w:szCs w:val="28"/>
            <w:lang w:val="uk-UA"/>
          </w:rPr>
          <w:t>http://194.44.12.92:8080/jspui/bitstream/123456789/1987/1/11.pdf</w:t>
        </w:r>
      </w:hyperlink>
      <w:r w:rsidRPr="00023C25">
        <w:rPr>
          <w:rFonts w:ascii="Times New Roman" w:hAnsi="Times New Roman" w:cs="Times New Roman"/>
          <w:color w:val="000000" w:themeColor="text1"/>
          <w:sz w:val="28"/>
          <w:szCs w:val="28"/>
          <w:lang w:val="uk-UA"/>
        </w:rPr>
        <w:t xml:space="preserve">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Formi vedennya biznesu v Nimechchini (2024) [Forms of doing business in Germany]. URL</w:t>
      </w:r>
      <w:r w:rsidRPr="00023C25">
        <w:rPr>
          <w:color w:val="000000" w:themeColor="text1"/>
          <w:sz w:val="28"/>
          <w:szCs w:val="28"/>
          <w:lang w:val="uk-UA"/>
        </w:rPr>
        <w:t xml:space="preserve">: </w:t>
      </w:r>
      <w:hyperlink r:id="rId62" w:history="1">
        <w:r w:rsidRPr="00023C25">
          <w:rPr>
            <w:rFonts w:ascii="Times New Roman" w:hAnsi="Times New Roman" w:cs="Times New Roman"/>
            <w:color w:val="000000" w:themeColor="text1"/>
            <w:sz w:val="28"/>
            <w:szCs w:val="28"/>
            <w:lang w:val="uk-UA"/>
          </w:rPr>
          <w:t>https://europortal.biz.ua/evropa/nimechchyna/biznes/formy-oformlenyia-fyrm-u-hermanyy.html</w:t>
        </w:r>
      </w:hyperlink>
      <w:r w:rsidRPr="00023C25">
        <w:rPr>
          <w:rFonts w:ascii="Times New Roman" w:hAnsi="Times New Roman" w:cs="Times New Roman"/>
          <w:color w:val="000000" w:themeColor="text1"/>
          <w:sz w:val="28"/>
          <w:szCs w:val="28"/>
          <w:lang w:val="uk-UA"/>
        </w:rPr>
        <w:t xml:space="preserve">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Grebinichenko, O. Yu. (2008) </w:t>
      </w:r>
      <w:r w:rsidRPr="00023C25">
        <w:rPr>
          <w:rFonts w:ascii="Times New Roman" w:hAnsi="Times New Roman" w:cs="Times New Roman"/>
          <w:i/>
          <w:color w:val="000000" w:themeColor="text1"/>
          <w:sz w:val="28"/>
          <w:szCs w:val="28"/>
          <w:lang w:val="uk-UA"/>
        </w:rPr>
        <w:t>Mizhnarodni reytingi derzhavi yak faktor zovnishnih informatsiynih vpliviv</w:t>
      </w:r>
      <w:r w:rsidRPr="00023C25">
        <w:rPr>
          <w:rFonts w:ascii="Times New Roman" w:hAnsi="Times New Roman" w:cs="Times New Roman"/>
          <w:color w:val="000000" w:themeColor="text1"/>
          <w:sz w:val="28"/>
          <w:szCs w:val="28"/>
          <w:lang w:val="uk-UA"/>
        </w:rPr>
        <w:t xml:space="preserve"> [International ratings of the state as a factor of external informational influences]. </w:t>
      </w:r>
      <w:r w:rsidRPr="00023C25">
        <w:rPr>
          <w:rFonts w:ascii="Times New Roman" w:hAnsi="Times New Roman" w:cs="Times New Roman"/>
          <w:i/>
          <w:iCs/>
          <w:color w:val="000000" w:themeColor="text1"/>
          <w:sz w:val="28"/>
          <w:szCs w:val="28"/>
          <w:lang w:val="uk-UA"/>
        </w:rPr>
        <w:t xml:space="preserve">Nova paradigma </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iCs/>
          <w:color w:val="000000" w:themeColor="text1"/>
          <w:sz w:val="28"/>
          <w:szCs w:val="28"/>
          <w:lang w:val="uk-UA"/>
        </w:rPr>
        <w:t>A new paradigm</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color w:val="000000" w:themeColor="text1"/>
          <w:sz w:val="28"/>
          <w:szCs w:val="28"/>
          <w:lang w:val="uk-UA"/>
        </w:rPr>
        <w:t>, 76, 151-163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Gutkevich, S. O., Puliy, O. V. (2019). Investitsiyna privablivist: sutnist, pokazniki i chinniki vplivu [Investment attractiveness: essence, indicators and influencing factors]. </w:t>
      </w:r>
      <w:r w:rsidRPr="00023C25">
        <w:rPr>
          <w:rFonts w:ascii="Times New Roman" w:hAnsi="Times New Roman" w:cs="Times New Roman"/>
          <w:i/>
          <w:iCs/>
          <w:color w:val="000000" w:themeColor="text1"/>
          <w:sz w:val="28"/>
          <w:szCs w:val="28"/>
          <w:lang w:val="uk-UA"/>
        </w:rPr>
        <w:t>Intelekt XXI – Intelligence XXI</w:t>
      </w:r>
      <w:r w:rsidR="004D3FF8">
        <w:rPr>
          <w:rFonts w:ascii="Times New Roman" w:hAnsi="Times New Roman" w:cs="Times New Roman"/>
          <w:color w:val="000000" w:themeColor="text1"/>
          <w:sz w:val="28"/>
          <w:szCs w:val="28"/>
          <w:lang w:val="uk-UA"/>
        </w:rPr>
        <w:t xml:space="preserve">, 2, </w:t>
      </w:r>
      <w:r w:rsidRPr="00023C25">
        <w:rPr>
          <w:rFonts w:ascii="Times New Roman" w:hAnsi="Times New Roman" w:cs="Times New Roman"/>
          <w:color w:val="000000" w:themeColor="text1"/>
          <w:sz w:val="28"/>
          <w:szCs w:val="28"/>
          <w:lang w:val="uk-UA"/>
        </w:rPr>
        <w:t>88-93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Ivaschuk, O. I. (2009) </w:t>
      </w:r>
      <w:r w:rsidRPr="00023C25">
        <w:rPr>
          <w:rFonts w:ascii="Times New Roman" w:hAnsi="Times New Roman" w:cs="Times New Roman"/>
          <w:i/>
          <w:color w:val="000000" w:themeColor="text1"/>
          <w:sz w:val="28"/>
          <w:szCs w:val="28"/>
          <w:lang w:val="uk-UA"/>
        </w:rPr>
        <w:t>Pozitsionuvannya krayin u svitovih reytingah za osnovnimi oznakami rivnya vidkritosti ekonomiki</w:t>
      </w:r>
      <w:r w:rsidRPr="00023C25">
        <w:rPr>
          <w:rFonts w:ascii="Times New Roman" w:hAnsi="Times New Roman" w:cs="Times New Roman"/>
          <w:color w:val="000000" w:themeColor="text1"/>
          <w:sz w:val="28"/>
          <w:szCs w:val="28"/>
          <w:lang w:val="uk-UA"/>
        </w:rPr>
        <w:t xml:space="preserve"> [Positioning of countries in world rankings according to the main characteristics of the level of openness of the economy]</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i/>
          <w:iCs/>
          <w:color w:val="000000" w:themeColor="text1"/>
          <w:sz w:val="28"/>
          <w:szCs w:val="28"/>
          <w:lang w:val="uk-UA"/>
        </w:rPr>
        <w:t xml:space="preserve">Visnik Hmelnitskogo universitetu </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iCs/>
          <w:color w:val="000000" w:themeColor="text1"/>
          <w:sz w:val="28"/>
          <w:szCs w:val="28"/>
          <w:lang w:val="uk-UA"/>
        </w:rPr>
        <w:t>Bulletin of Khmelnytskyi University</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1,  69-75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Kirichenko, K. I. (2017) </w:t>
      </w:r>
      <w:r w:rsidRPr="00023C25">
        <w:rPr>
          <w:rFonts w:ascii="Times New Roman" w:hAnsi="Times New Roman" w:cs="Times New Roman"/>
          <w:i/>
          <w:color w:val="000000" w:themeColor="text1"/>
          <w:sz w:val="28"/>
          <w:szCs w:val="28"/>
          <w:lang w:val="uk-UA"/>
        </w:rPr>
        <w:t>Mizhnarodni reytingi y indeksi v sistemi otsinyuvannya rivnya sotsialnih, ekonomichnih i politichnih transformatsiy v Ukrayini</w:t>
      </w:r>
      <w:r w:rsidRPr="00023C25">
        <w:rPr>
          <w:rFonts w:ascii="Times New Roman" w:hAnsi="Times New Roman" w:cs="Times New Roman"/>
          <w:color w:val="000000" w:themeColor="text1"/>
          <w:sz w:val="28"/>
          <w:szCs w:val="28"/>
          <w:lang w:val="uk-UA"/>
        </w:rPr>
        <w:t xml:space="preserve"> [International ratings and indices in the system of assessing the level of social, economic and political transformations in Ukraine]</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i/>
          <w:iCs/>
          <w:color w:val="000000" w:themeColor="text1"/>
          <w:sz w:val="28"/>
          <w:szCs w:val="28"/>
          <w:lang w:val="uk-UA"/>
        </w:rPr>
        <w:t xml:space="preserve">Upravlinnya rozvitkom  </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iCs/>
          <w:color w:val="000000" w:themeColor="text1"/>
          <w:sz w:val="28"/>
          <w:szCs w:val="28"/>
          <w:lang w:val="uk-UA"/>
        </w:rPr>
        <w:t>Development management</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color w:val="000000" w:themeColor="text1"/>
          <w:sz w:val="28"/>
          <w:szCs w:val="28"/>
          <w:lang w:val="uk-UA"/>
        </w:rPr>
        <w:t>, 1-2, 18-25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Klimat Ukrayini (2003) [Climate of Ukraine] / Za red. V. M. Lipinskogo, V. A. Dyachuka, V. M. Babichenko. Kiyiv: Vid-vo Raevskogo, 343 p.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Korotkiy statistichniy zbirnik «Ukrayina ta Nimechchina» (2000) [Brief statistical collection «Ukraine and Germany»]. Kiyiv: Derzhavniy komitet statistiki Ukrayini; Federalne statistichne upravlinnya Nimechchini, 40 p.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Kostirko, L., Serebryak, K., Sereda, O., Zaytseva, L. (2022) </w:t>
      </w:r>
      <w:r w:rsidRPr="00023C25">
        <w:rPr>
          <w:rFonts w:ascii="Times New Roman" w:hAnsi="Times New Roman" w:cs="Times New Roman"/>
          <w:i/>
          <w:color w:val="000000" w:themeColor="text1"/>
          <w:sz w:val="28"/>
          <w:szCs w:val="28"/>
          <w:lang w:val="uk-UA"/>
        </w:rPr>
        <w:t xml:space="preserve">Investitsiyna privablivist Ukrayini yak dominanta zaluchennya pryamih inozemnih investitsiy z </w:t>
      </w:r>
      <w:r w:rsidRPr="00023C25">
        <w:rPr>
          <w:rFonts w:ascii="Times New Roman" w:hAnsi="Times New Roman" w:cs="Times New Roman"/>
          <w:i/>
          <w:color w:val="000000" w:themeColor="text1"/>
          <w:sz w:val="28"/>
          <w:szCs w:val="28"/>
          <w:lang w:val="uk-UA"/>
        </w:rPr>
        <w:lastRenderedPageBreak/>
        <w:t>Evropeyskogo prostoru: analiz, otsinka</w:t>
      </w:r>
      <w:r w:rsidRPr="00023C25">
        <w:rPr>
          <w:rFonts w:ascii="Times New Roman" w:hAnsi="Times New Roman" w:cs="Times New Roman"/>
          <w:color w:val="000000" w:themeColor="text1"/>
          <w:sz w:val="28"/>
          <w:szCs w:val="28"/>
          <w:lang w:val="uk-UA"/>
        </w:rPr>
        <w:t xml:space="preserve"> [Ukraine’s investment attractiveness as a dominant attraction of foreign direct investment from the European space: analysis, evaluation]</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i/>
          <w:iCs/>
          <w:color w:val="000000" w:themeColor="text1"/>
          <w:sz w:val="28"/>
          <w:szCs w:val="28"/>
          <w:lang w:val="uk-UA"/>
        </w:rPr>
        <w:t>Financial and Credit Activity Problems of Theory and Practice</w:t>
      </w:r>
      <w:r w:rsidR="004D3FF8">
        <w:rPr>
          <w:rFonts w:ascii="Times New Roman" w:hAnsi="Times New Roman" w:cs="Times New Roman"/>
          <w:color w:val="000000" w:themeColor="text1"/>
          <w:sz w:val="28"/>
          <w:szCs w:val="28"/>
          <w:lang w:val="uk-UA"/>
        </w:rPr>
        <w:t>,</w:t>
      </w:r>
      <w:r w:rsidRPr="00023C25">
        <w:rPr>
          <w:rFonts w:ascii="Times New Roman" w:hAnsi="Times New Roman" w:cs="Times New Roman"/>
          <w:color w:val="000000" w:themeColor="text1"/>
          <w:sz w:val="28"/>
          <w:szCs w:val="28"/>
          <w:lang w:val="en-US"/>
        </w:rPr>
        <w:t xml:space="preserve"> </w:t>
      </w:r>
      <w:r w:rsidRPr="00023C25">
        <w:rPr>
          <w:rFonts w:ascii="Times New Roman" w:hAnsi="Times New Roman" w:cs="Times New Roman"/>
          <w:color w:val="000000" w:themeColor="text1"/>
          <w:sz w:val="28"/>
          <w:szCs w:val="28"/>
          <w:lang w:val="uk-UA"/>
        </w:rPr>
        <w:t>2(43), 95–106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Kotlyar, K. I., Nagornyak, T. L. (2019) </w:t>
      </w:r>
      <w:r w:rsidRPr="00023C25">
        <w:rPr>
          <w:rFonts w:ascii="Times New Roman" w:hAnsi="Times New Roman" w:cs="Times New Roman"/>
          <w:i/>
          <w:color w:val="000000" w:themeColor="text1"/>
          <w:sz w:val="28"/>
          <w:szCs w:val="28"/>
          <w:lang w:val="uk-UA"/>
        </w:rPr>
        <w:t>Imidzh Ukrayini u konteksti mizhnarodnih reytingiv</w:t>
      </w:r>
      <w:r w:rsidRPr="00023C25">
        <w:rPr>
          <w:rFonts w:ascii="Times New Roman" w:hAnsi="Times New Roman" w:cs="Times New Roman"/>
          <w:color w:val="000000" w:themeColor="text1"/>
          <w:sz w:val="28"/>
          <w:szCs w:val="28"/>
          <w:lang w:val="uk-UA"/>
        </w:rPr>
        <w:t xml:space="preserve"> [The image of Ukraine in the context of international ratings]</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i/>
          <w:iCs/>
          <w:color w:val="000000" w:themeColor="text1"/>
          <w:sz w:val="28"/>
          <w:szCs w:val="28"/>
          <w:lang w:val="uk-UA"/>
        </w:rPr>
        <w:t xml:space="preserve">Visnik studentskogo naukovogo tovaristva DonNU imeni Vasilya Stusa </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iCs/>
          <w:color w:val="000000" w:themeColor="text1"/>
          <w:sz w:val="28"/>
          <w:szCs w:val="28"/>
          <w:lang w:val="uk-UA"/>
        </w:rPr>
        <w:t>Bulletin of the Student Scientific Society of DonNU named after Vasyl Stus</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vol.</w:t>
      </w:r>
      <w:r w:rsidRPr="00023C25">
        <w:rPr>
          <w:rFonts w:ascii="Times New Roman" w:hAnsi="Times New Roman" w:cs="Times New Roman"/>
          <w:color w:val="000000" w:themeColor="text1"/>
          <w:sz w:val="28"/>
          <w:szCs w:val="28"/>
          <w:lang w:val="uk-UA"/>
        </w:rPr>
        <w:t xml:space="preserve"> 1, 11, 14-19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Lyulov, O. V., Pimonenko, T. V., Yaskevich, A. O. (2018) </w:t>
      </w:r>
      <w:r w:rsidRPr="00023C25">
        <w:rPr>
          <w:rFonts w:ascii="Times New Roman" w:hAnsi="Times New Roman" w:cs="Times New Roman"/>
          <w:i/>
          <w:color w:val="000000" w:themeColor="text1"/>
          <w:sz w:val="28"/>
          <w:szCs w:val="28"/>
          <w:lang w:val="uk-UA"/>
        </w:rPr>
        <w:t>Indeks globalnoyi konkurentospromozhnosti: dosvid ES dlya Ukrayini</w:t>
      </w:r>
      <w:r w:rsidRPr="00023C25">
        <w:rPr>
          <w:rFonts w:ascii="Times New Roman" w:hAnsi="Times New Roman" w:cs="Times New Roman"/>
          <w:color w:val="000000" w:themeColor="text1"/>
          <w:sz w:val="28"/>
          <w:szCs w:val="28"/>
          <w:lang w:val="uk-UA"/>
        </w:rPr>
        <w:t xml:space="preserve"> [Global Competitiveness Index: EU experience for Ukraine.]. </w:t>
      </w:r>
      <w:r w:rsidRPr="00023C25">
        <w:rPr>
          <w:rFonts w:ascii="Times New Roman" w:hAnsi="Times New Roman" w:cs="Times New Roman"/>
          <w:i/>
          <w:iCs/>
          <w:color w:val="000000" w:themeColor="text1"/>
          <w:sz w:val="28"/>
          <w:szCs w:val="28"/>
          <w:lang w:val="uk-UA"/>
        </w:rPr>
        <w:t>Mizhnarodni vidnosini. Seriya: Ekonomichni nauki</w:t>
      </w:r>
      <w:r w:rsidRPr="00023C25">
        <w:rPr>
          <w:rFonts w:ascii="Times New Roman" w:hAnsi="Times New Roman" w:cs="Times New Roman"/>
          <w:i/>
          <w:iCs/>
          <w:color w:val="000000" w:themeColor="text1"/>
          <w:sz w:val="28"/>
          <w:szCs w:val="28"/>
          <w:lang w:val="en-US"/>
        </w:rPr>
        <w:t xml:space="preserve"> </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iCs/>
          <w:color w:val="000000" w:themeColor="text1"/>
          <w:sz w:val="28"/>
          <w:szCs w:val="28"/>
          <w:lang w:val="uk-UA"/>
        </w:rPr>
        <w:t>International relations. Series: Economic Sciences</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color w:val="000000" w:themeColor="text1"/>
          <w:sz w:val="28"/>
          <w:szCs w:val="28"/>
          <w:lang w:val="uk-UA"/>
        </w:rPr>
        <w:t>, 1(15), 67-70. URL: https://essuir.sumdu.edu.ua/bitstream-download/123456789/80546/1/Lyulov_competitiveness.pdf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bookmarkStart w:id="0" w:name="_Ref165908929"/>
      <w:bookmarkStart w:id="1" w:name="_Ref167295808"/>
      <w:r w:rsidRPr="00023C25">
        <w:rPr>
          <w:rFonts w:ascii="Times New Roman" w:hAnsi="Times New Roman" w:cs="Times New Roman"/>
          <w:color w:val="000000" w:themeColor="text1"/>
          <w:sz w:val="28"/>
          <w:szCs w:val="28"/>
          <w:lang w:val="uk-UA"/>
        </w:rPr>
        <w:t xml:space="preserve">Mormul, M. F., Schitov, D. M., Schitov, O. M., Rudyanova, T. M. (2023) </w:t>
      </w:r>
      <w:r w:rsidRPr="00023C25">
        <w:rPr>
          <w:rFonts w:ascii="Times New Roman" w:hAnsi="Times New Roman" w:cs="Times New Roman"/>
          <w:i/>
          <w:color w:val="000000" w:themeColor="text1"/>
          <w:sz w:val="28"/>
          <w:szCs w:val="28"/>
          <w:lang w:val="uk-UA"/>
        </w:rPr>
        <w:t>Aspekti bagatokriterialnogo viboru upravlinskih rishen</w:t>
      </w:r>
      <w:r w:rsidRPr="00023C25">
        <w:rPr>
          <w:rFonts w:ascii="Times New Roman" w:hAnsi="Times New Roman" w:cs="Times New Roman"/>
          <w:color w:val="000000" w:themeColor="text1"/>
          <w:sz w:val="28"/>
          <w:szCs w:val="28"/>
          <w:lang w:val="uk-UA"/>
        </w:rPr>
        <w:t xml:space="preserve"> [Aspects of multi-criteria selection of management decisions]</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i/>
          <w:color w:val="000000" w:themeColor="text1"/>
          <w:sz w:val="28"/>
          <w:szCs w:val="28"/>
          <w:lang w:val="uk-UA"/>
        </w:rPr>
        <w:t>SWorld Journal</w:t>
      </w:r>
      <w:r w:rsidRPr="00023C25">
        <w:rPr>
          <w:rFonts w:ascii="Times New Roman" w:hAnsi="Times New Roman" w:cs="Times New Roman"/>
          <w:color w:val="000000" w:themeColor="text1"/>
          <w:sz w:val="28"/>
          <w:szCs w:val="28"/>
          <w:lang w:val="uk-UA"/>
        </w:rPr>
        <w:t xml:space="preserve">, 19, part 1, 64-76 </w:t>
      </w:r>
      <w:r w:rsidRPr="00023C25">
        <w:rPr>
          <w:rFonts w:ascii="Times New Roman" w:hAnsi="Times New Roman" w:cs="Times New Roman"/>
          <w:color w:val="000000" w:themeColor="text1"/>
          <w:sz w:val="28"/>
          <w:szCs w:val="28"/>
          <w:shd w:val="clear" w:color="auto" w:fill="FFFFFF"/>
          <w:lang w:val="uk-UA"/>
        </w:rPr>
        <w:t>(in Ukrainian)</w:t>
      </w:r>
      <w:r w:rsidRPr="00023C25">
        <w:rPr>
          <w:rFonts w:ascii="Times New Roman" w:hAnsi="Times New Roman" w:cs="Times New Roman"/>
          <w:color w:val="000000" w:themeColor="text1"/>
          <w:sz w:val="28"/>
          <w:szCs w:val="28"/>
          <w:lang w:val="uk-UA"/>
        </w:rPr>
        <w:t>.</w:t>
      </w:r>
      <w:bookmarkEnd w:id="0"/>
      <w:bookmarkEnd w:id="1"/>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Pishmintseva, M. D., Brenzovich, K. S. (2020). Investitsiyniy klimat krayin ES: zagalna harakteristika ta risi koronavirusnogo periodu [The investment climate of the EU countries: general characteristics and features of the coronavirus period]. </w:t>
      </w:r>
      <w:r w:rsidRPr="00023C25">
        <w:rPr>
          <w:rFonts w:ascii="Times New Roman" w:hAnsi="Times New Roman" w:cs="Times New Roman"/>
          <w:i/>
          <w:iCs/>
          <w:color w:val="000000" w:themeColor="text1"/>
          <w:sz w:val="28"/>
          <w:szCs w:val="28"/>
          <w:lang w:val="uk-UA"/>
        </w:rPr>
        <w:t>Naukoviy visnik Uzhgorodskogo natsionalnogo universitetu – Scientific Bulletin of the Uzhhorod National University</w:t>
      </w:r>
      <w:r w:rsidR="00042BDA">
        <w:rPr>
          <w:rFonts w:ascii="Times New Roman" w:hAnsi="Times New Roman" w:cs="Times New Roman"/>
          <w:color w:val="000000" w:themeColor="text1"/>
          <w:sz w:val="28"/>
          <w:szCs w:val="28"/>
          <w:lang w:val="uk-UA"/>
        </w:rPr>
        <w:t xml:space="preserve">, </w:t>
      </w:r>
      <w:r w:rsidR="00042BDA">
        <w:rPr>
          <w:rFonts w:ascii="Times New Roman" w:hAnsi="Times New Roman" w:cs="Times New Roman"/>
          <w:color w:val="000000" w:themeColor="text1"/>
          <w:sz w:val="28"/>
          <w:szCs w:val="28"/>
          <w:lang w:val="en-US"/>
        </w:rPr>
        <w:t>vol</w:t>
      </w:r>
      <w:r w:rsidR="00042BDA">
        <w:rPr>
          <w:rFonts w:ascii="Times New Roman" w:hAnsi="Times New Roman" w:cs="Times New Roman"/>
          <w:color w:val="000000" w:themeColor="text1"/>
          <w:sz w:val="28"/>
          <w:szCs w:val="28"/>
          <w:lang w:val="uk-UA"/>
        </w:rPr>
        <w:t xml:space="preserve">. 33, chast. 3, </w:t>
      </w:r>
      <w:r w:rsidRPr="00023C25">
        <w:rPr>
          <w:rFonts w:ascii="Times New Roman" w:hAnsi="Times New Roman" w:cs="Times New Roman"/>
          <w:color w:val="000000" w:themeColor="text1"/>
          <w:sz w:val="28"/>
          <w:szCs w:val="28"/>
          <w:lang w:val="uk-UA"/>
        </w:rPr>
        <w:t>29-34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Prihodko, A. (2023). Konsultatsiya po podatkah v Nimechchini [Tax consultation in Germany]. URL</w:t>
      </w:r>
      <w:r w:rsidRPr="00023C25">
        <w:rPr>
          <w:color w:val="000000" w:themeColor="text1"/>
          <w:sz w:val="28"/>
          <w:szCs w:val="28"/>
          <w:lang w:val="uk-UA"/>
        </w:rPr>
        <w:t xml:space="preserve">: </w:t>
      </w:r>
      <w:hyperlink r:id="rId63" w:history="1">
        <w:r w:rsidRPr="00023C25">
          <w:rPr>
            <w:rFonts w:ascii="Times New Roman" w:hAnsi="Times New Roman" w:cs="Times New Roman"/>
            <w:color w:val="000000" w:themeColor="text1"/>
            <w:sz w:val="28"/>
            <w:szCs w:val="28"/>
            <w:lang w:val="uk-UA"/>
          </w:rPr>
          <w:t>https://prikhodko.com.ua/poslugy/migracziya-do-yevropy/nimechchyna/konsultacziya-po-podatkah-v-nimechchyni/</w:t>
        </w:r>
      </w:hyperlink>
      <w:r w:rsidRPr="00023C25">
        <w:rPr>
          <w:rFonts w:ascii="Times New Roman" w:hAnsi="Times New Roman" w:cs="Times New Roman"/>
          <w:color w:val="000000" w:themeColor="text1"/>
          <w:sz w:val="28"/>
          <w:szCs w:val="28"/>
          <w:lang w:val="uk-UA"/>
        </w:rPr>
        <w:t xml:space="preserve"> (in Ukrainian).</w:t>
      </w:r>
    </w:p>
    <w:p w:rsidR="00503812" w:rsidRPr="00023C25" w:rsidRDefault="00503812" w:rsidP="00403ADC">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bookmarkStart w:id="2" w:name="_Ref167295722"/>
      <w:r w:rsidRPr="00023C25">
        <w:rPr>
          <w:rFonts w:ascii="Times New Roman" w:hAnsi="Times New Roman" w:cs="Times New Roman"/>
          <w:i/>
          <w:color w:val="000000" w:themeColor="text1"/>
          <w:sz w:val="28"/>
          <w:szCs w:val="28"/>
          <w:lang w:val="uk-UA"/>
        </w:rPr>
        <w:t xml:space="preserve">Reyting nayschaslivishih krayin 2023 roku: na yakomu mistsi Ukrayina </w:t>
      </w:r>
      <w:r w:rsidRPr="00023C25">
        <w:rPr>
          <w:rFonts w:ascii="Times New Roman" w:hAnsi="Times New Roman" w:cs="Times New Roman"/>
          <w:color w:val="000000" w:themeColor="text1"/>
          <w:sz w:val="28"/>
          <w:szCs w:val="28"/>
          <w:lang w:val="uk-UA"/>
        </w:rPr>
        <w:t>[The ranking of the happiest countries in 2023: where is Ukraine]. URL</w:t>
      </w:r>
      <w:r w:rsidRPr="00023C25">
        <w:rPr>
          <w:color w:val="000000" w:themeColor="text1"/>
          <w:sz w:val="28"/>
          <w:szCs w:val="28"/>
          <w:lang w:val="uk-UA"/>
        </w:rPr>
        <w:t xml:space="preserve">: </w:t>
      </w:r>
      <w:hyperlink r:id="rId64" w:history="1">
        <w:r w:rsidRPr="00023C25">
          <w:rPr>
            <w:rFonts w:ascii="Times New Roman" w:hAnsi="Times New Roman" w:cs="Times New Roman"/>
            <w:color w:val="000000" w:themeColor="text1"/>
            <w:sz w:val="28"/>
            <w:szCs w:val="28"/>
            <w:lang w:val="uk-UA"/>
          </w:rPr>
          <w:t>https://society.comments.ua/ua/news/developments/reyting-schastya-za-krainami-u-</w:t>
        </w:r>
        <w:r w:rsidRPr="00023C25">
          <w:rPr>
            <w:rFonts w:ascii="Times New Roman" w:hAnsi="Times New Roman" w:cs="Times New Roman"/>
            <w:color w:val="000000" w:themeColor="text1"/>
            <w:sz w:val="28"/>
            <w:szCs w:val="28"/>
            <w:lang w:val="uk-UA"/>
          </w:rPr>
          <w:lastRenderedPageBreak/>
          <w:t>2024-na-yakomu-misci-ukraina-728133.html</w:t>
        </w:r>
      </w:hyperlink>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shd w:val="clear" w:color="auto" w:fill="FFFFFF"/>
          <w:lang w:val="en-US"/>
        </w:rPr>
        <w:t>(Accessed 31</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 xml:space="preserve">Aug 2024) </w:t>
      </w:r>
      <w:r w:rsidRPr="00023C25">
        <w:rPr>
          <w:rFonts w:ascii="Times New Roman" w:hAnsi="Times New Roman" w:cs="Times New Roman"/>
          <w:color w:val="000000" w:themeColor="text1"/>
          <w:sz w:val="28"/>
          <w:szCs w:val="28"/>
          <w:lang w:val="uk-UA"/>
        </w:rPr>
        <w:t>(in Ukrainian).</w:t>
      </w:r>
      <w:bookmarkEnd w:id="2"/>
    </w:p>
    <w:p w:rsidR="00503812" w:rsidRPr="00023C25" w:rsidRDefault="00503812" w:rsidP="00397F36">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bookmarkStart w:id="3" w:name="_Ref167295730"/>
      <w:r w:rsidRPr="00023C25">
        <w:rPr>
          <w:rFonts w:ascii="Times New Roman" w:hAnsi="Times New Roman" w:cs="Times New Roman"/>
          <w:color w:val="000000" w:themeColor="text1"/>
          <w:sz w:val="28"/>
          <w:szCs w:val="28"/>
          <w:shd w:val="clear" w:color="auto" w:fill="FFFFFF"/>
          <w:lang w:val="uk-UA"/>
        </w:rPr>
        <w:t>Romanchuk</w:t>
      </w:r>
      <w:r w:rsidR="00042BDA">
        <w:rPr>
          <w:rFonts w:ascii="Times New Roman" w:hAnsi="Times New Roman" w:cs="Times New Roman"/>
          <w:color w:val="000000" w:themeColor="text1"/>
          <w:sz w:val="28"/>
          <w:szCs w:val="28"/>
          <w:shd w:val="clear" w:color="auto" w:fill="FFFFFF"/>
          <w:lang w:val="en-US"/>
        </w:rPr>
        <w:t>,</w:t>
      </w:r>
      <w:r w:rsidRPr="00023C25">
        <w:rPr>
          <w:rFonts w:ascii="Times New Roman" w:hAnsi="Times New Roman" w:cs="Times New Roman"/>
          <w:color w:val="000000" w:themeColor="text1"/>
          <w:sz w:val="28"/>
          <w:szCs w:val="28"/>
          <w:shd w:val="clear" w:color="auto" w:fill="FFFFFF"/>
          <w:lang w:val="uk-UA"/>
        </w:rPr>
        <w:t xml:space="preserve"> L. A., Schytov</w:t>
      </w:r>
      <w:r w:rsidR="00042BDA">
        <w:rPr>
          <w:rFonts w:ascii="Times New Roman" w:hAnsi="Times New Roman" w:cs="Times New Roman"/>
          <w:color w:val="000000" w:themeColor="text1"/>
          <w:sz w:val="28"/>
          <w:szCs w:val="28"/>
          <w:shd w:val="clear" w:color="auto" w:fill="FFFFFF"/>
          <w:lang w:val="en-US"/>
        </w:rPr>
        <w:t>,</w:t>
      </w:r>
      <w:r w:rsidRPr="00023C25">
        <w:rPr>
          <w:rFonts w:ascii="Times New Roman" w:hAnsi="Times New Roman" w:cs="Times New Roman"/>
          <w:color w:val="000000" w:themeColor="text1"/>
          <w:sz w:val="28"/>
          <w:szCs w:val="28"/>
          <w:shd w:val="clear" w:color="auto" w:fill="FFFFFF"/>
          <w:lang w:val="uk-UA"/>
        </w:rPr>
        <w:t xml:space="preserve"> D. M., Mormul</w:t>
      </w:r>
      <w:r w:rsidR="00042BDA">
        <w:rPr>
          <w:rFonts w:ascii="Times New Roman" w:hAnsi="Times New Roman" w:cs="Times New Roman"/>
          <w:color w:val="000000" w:themeColor="text1"/>
          <w:sz w:val="28"/>
          <w:szCs w:val="28"/>
          <w:shd w:val="clear" w:color="auto" w:fill="FFFFFF"/>
          <w:lang w:val="en-US"/>
        </w:rPr>
        <w:t>,</w:t>
      </w:r>
      <w:r w:rsidRPr="00023C25">
        <w:rPr>
          <w:rFonts w:ascii="Times New Roman" w:hAnsi="Times New Roman" w:cs="Times New Roman"/>
          <w:color w:val="000000" w:themeColor="text1"/>
          <w:sz w:val="28"/>
          <w:szCs w:val="28"/>
          <w:shd w:val="clear" w:color="auto" w:fill="FFFFFF"/>
          <w:lang w:val="uk-UA"/>
        </w:rPr>
        <w:t xml:space="preserve"> M. F. (2024) </w:t>
      </w:r>
      <w:r w:rsidRPr="00023C25">
        <w:rPr>
          <w:rFonts w:ascii="Times New Roman" w:hAnsi="Times New Roman" w:cs="Times New Roman"/>
          <w:i/>
          <w:color w:val="000000" w:themeColor="text1"/>
          <w:sz w:val="28"/>
          <w:szCs w:val="28"/>
          <w:shd w:val="clear" w:color="auto" w:fill="FFFFFF"/>
          <w:lang w:val="uk-UA"/>
        </w:rPr>
        <w:t xml:space="preserve">Reytingova sistema kriteriyiv privablivosti krayin (na prikladi Nimechchini ta Ukrayini): porivnyalniy analiz </w:t>
      </w:r>
      <w:r w:rsidRPr="00023C25">
        <w:rPr>
          <w:rFonts w:ascii="Times New Roman" w:hAnsi="Times New Roman" w:cs="Times New Roman"/>
          <w:color w:val="000000" w:themeColor="text1"/>
          <w:sz w:val="28"/>
          <w:szCs w:val="28"/>
          <w:shd w:val="clear" w:color="auto" w:fill="FFFFFF"/>
          <w:lang w:val="uk-UA"/>
        </w:rPr>
        <w:t>[</w:t>
      </w:r>
      <w:r w:rsidRPr="00023C25">
        <w:rPr>
          <w:rFonts w:ascii="Times New Roman" w:hAnsi="Times New Roman" w:cs="Times New Roman"/>
          <w:color w:val="000000" w:themeColor="text1"/>
          <w:sz w:val="28"/>
          <w:szCs w:val="28"/>
          <w:lang w:val="uk-UA"/>
        </w:rPr>
        <w:t>Rating system of attractiveness criteria of countries (on the example of Germany and Ukraine): comparative analysis</w:t>
      </w:r>
      <w:r w:rsidRPr="00023C25">
        <w:rPr>
          <w:rFonts w:ascii="Times New Roman" w:hAnsi="Times New Roman" w:cs="Times New Roman"/>
          <w:color w:val="000000" w:themeColor="text1"/>
          <w:sz w:val="28"/>
          <w:szCs w:val="28"/>
          <w:shd w:val="clear" w:color="auto" w:fill="FFFFFF"/>
          <w:lang w:val="uk-UA"/>
        </w:rPr>
        <w:t>]</w:t>
      </w:r>
      <w:r w:rsidRPr="00023C25">
        <w:rPr>
          <w:rFonts w:ascii="Times New Roman" w:hAnsi="Times New Roman" w:cs="Times New Roman"/>
          <w:color w:val="000000" w:themeColor="text1"/>
          <w:sz w:val="28"/>
          <w:szCs w:val="28"/>
          <w:shd w:val="clear" w:color="auto" w:fill="FFFFFF"/>
          <w:lang w:val="en-US"/>
        </w:rPr>
        <w:t>,</w:t>
      </w:r>
      <w:r w:rsidRPr="00023C25">
        <w:rPr>
          <w:rFonts w:ascii="Times New Roman" w:hAnsi="Times New Roman" w:cs="Times New Roman"/>
          <w:color w:val="000000" w:themeColor="text1"/>
          <w:sz w:val="28"/>
          <w:szCs w:val="28"/>
          <w:shd w:val="clear" w:color="auto" w:fill="FFFFFF"/>
          <w:lang w:val="uk-UA"/>
        </w:rPr>
        <w:t xml:space="preserve"> </w:t>
      </w:r>
      <w:r w:rsidRPr="00023C25">
        <w:rPr>
          <w:rFonts w:ascii="Times New Roman" w:hAnsi="Times New Roman" w:cs="Times New Roman"/>
          <w:i/>
          <w:color w:val="000000" w:themeColor="text1"/>
          <w:sz w:val="28"/>
          <w:szCs w:val="28"/>
          <w:shd w:val="clear" w:color="auto" w:fill="FFFFFF"/>
          <w:lang w:val="uk-UA"/>
        </w:rPr>
        <w:t>Modern aspects of science</w:t>
      </w:r>
      <w:r w:rsidRPr="00023C25">
        <w:rPr>
          <w:rFonts w:ascii="Times New Roman" w:hAnsi="Times New Roman" w:cs="Times New Roman"/>
          <w:color w:val="000000" w:themeColor="text1"/>
          <w:sz w:val="28"/>
          <w:szCs w:val="28"/>
          <w:shd w:val="clear" w:color="auto" w:fill="FFFFFF"/>
          <w:lang w:val="uk-UA"/>
        </w:rPr>
        <w:t xml:space="preserve">. </w:t>
      </w:r>
      <w:r w:rsidRPr="00023C25">
        <w:rPr>
          <w:rFonts w:ascii="Times New Roman" w:hAnsi="Times New Roman" w:cs="Times New Roman"/>
          <w:color w:val="000000" w:themeColor="text1"/>
          <w:sz w:val="28"/>
          <w:szCs w:val="28"/>
          <w:shd w:val="clear" w:color="auto" w:fill="FFFFFF"/>
          <w:lang w:val="en-US"/>
        </w:rPr>
        <w:t>(</w:t>
      </w:r>
      <w:r w:rsidRPr="00023C25">
        <w:rPr>
          <w:rFonts w:ascii="Times New Roman" w:hAnsi="Times New Roman" w:cs="Times New Roman"/>
          <w:color w:val="000000" w:themeColor="text1"/>
          <w:sz w:val="28"/>
          <w:szCs w:val="28"/>
          <w:shd w:val="clear" w:color="auto" w:fill="FFFFFF"/>
          <w:lang w:val="uk-UA"/>
        </w:rPr>
        <w:t>Česká republika</w:t>
      </w:r>
      <w:r w:rsidRPr="00023C25">
        <w:rPr>
          <w:rFonts w:ascii="Times New Roman" w:hAnsi="Times New Roman" w:cs="Times New Roman"/>
          <w:color w:val="000000" w:themeColor="text1"/>
          <w:sz w:val="28"/>
          <w:szCs w:val="28"/>
          <w:shd w:val="clear" w:color="auto" w:fill="FFFFFF"/>
          <w:lang w:val="en-US"/>
        </w:rPr>
        <w:t>)</w:t>
      </w:r>
      <w:r w:rsidRPr="00023C25">
        <w:rPr>
          <w:rFonts w:ascii="Times New Roman" w:hAnsi="Times New Roman" w:cs="Times New Roman"/>
          <w:color w:val="000000" w:themeColor="text1"/>
          <w:sz w:val="28"/>
          <w:szCs w:val="28"/>
          <w:shd w:val="clear" w:color="auto" w:fill="FFFFFF"/>
          <w:lang w:val="uk-UA"/>
        </w:rPr>
        <w:t xml:space="preserve">, 43, 68-97. </w:t>
      </w:r>
      <w:r w:rsidRPr="00023C25">
        <w:rPr>
          <w:rFonts w:ascii="Times New Roman" w:hAnsi="Times New Roman" w:cs="Times New Roman"/>
          <w:color w:val="000000" w:themeColor="text1"/>
          <w:sz w:val="28"/>
          <w:szCs w:val="28"/>
          <w:lang w:val="uk-UA"/>
        </w:rPr>
        <w:t>URL</w:t>
      </w:r>
      <w:r w:rsidRPr="00023C25">
        <w:rPr>
          <w:color w:val="000000" w:themeColor="text1"/>
          <w:sz w:val="28"/>
          <w:szCs w:val="28"/>
          <w:lang w:val="uk-UA"/>
        </w:rPr>
        <w:t xml:space="preserve">: </w:t>
      </w:r>
      <w:r w:rsidRPr="00023C25">
        <w:rPr>
          <w:rFonts w:ascii="Times New Roman" w:hAnsi="Times New Roman" w:cs="Times New Roman"/>
          <w:color w:val="000000" w:themeColor="text1"/>
          <w:sz w:val="28"/>
          <w:szCs w:val="28"/>
          <w:shd w:val="clear" w:color="auto" w:fill="FFFFFF"/>
          <w:lang w:val="uk-UA"/>
        </w:rPr>
        <w:t xml:space="preserve">http://perspectives.pp.ua/public/site/mono/mono-43.pdf </w:t>
      </w:r>
      <w:r w:rsidRPr="00023C25">
        <w:rPr>
          <w:rFonts w:ascii="Times New Roman" w:hAnsi="Times New Roman" w:cs="Times New Roman"/>
          <w:color w:val="000000" w:themeColor="text1"/>
          <w:sz w:val="28"/>
          <w:szCs w:val="28"/>
          <w:shd w:val="clear" w:color="auto" w:fill="FFFFFF"/>
          <w:lang w:val="en-US"/>
        </w:rPr>
        <w:t>(Accessed 30</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 xml:space="preserve">Aug 2024) </w:t>
      </w:r>
      <w:r w:rsidRPr="00023C25">
        <w:rPr>
          <w:rFonts w:ascii="Times New Roman" w:hAnsi="Times New Roman" w:cs="Times New Roman"/>
          <w:color w:val="000000" w:themeColor="text1"/>
          <w:sz w:val="28"/>
          <w:szCs w:val="28"/>
          <w:shd w:val="clear" w:color="auto" w:fill="FFFFFF"/>
          <w:lang w:val="uk-UA"/>
        </w:rPr>
        <w:t>(in Ukrainian).</w:t>
      </w:r>
      <w:bookmarkEnd w:id="3"/>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Schytov, D. M., Romanchuk, L. A., Mormul, M. F., Schytov, O. A., Chupilko T. A. (2022</w:t>
      </w:r>
      <w:r w:rsidRPr="00023C25">
        <w:rPr>
          <w:rFonts w:ascii="Times New Roman" w:hAnsi="Times New Roman" w:cs="Times New Roman"/>
          <w:i/>
          <w:color w:val="000000" w:themeColor="text1"/>
          <w:sz w:val="28"/>
          <w:szCs w:val="28"/>
          <w:lang w:val="uk-UA"/>
        </w:rPr>
        <w:t>). Autsorsing IT-poslug v Ukrayini</w:t>
      </w:r>
      <w:r w:rsidRPr="00023C25">
        <w:rPr>
          <w:rFonts w:ascii="Times New Roman" w:hAnsi="Times New Roman" w:cs="Times New Roman"/>
          <w:color w:val="000000" w:themeColor="text1"/>
          <w:sz w:val="28"/>
          <w:szCs w:val="28"/>
          <w:lang w:val="uk-UA"/>
        </w:rPr>
        <w:t xml:space="preserve"> [Outsourcing of IT services in Ukraine]. </w:t>
      </w:r>
      <w:r w:rsidRPr="00023C25">
        <w:rPr>
          <w:rFonts w:ascii="Times New Roman" w:hAnsi="Times New Roman" w:cs="Times New Roman"/>
          <w:i/>
          <w:iCs/>
          <w:color w:val="000000" w:themeColor="text1"/>
          <w:sz w:val="28"/>
          <w:szCs w:val="28"/>
          <w:lang w:val="uk-UA"/>
        </w:rPr>
        <w:t xml:space="preserve">Informatsiyni tehnologiyi ta komp’yuterna inzheneriya </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color w:val="000000" w:themeColor="text1"/>
          <w:sz w:val="28"/>
          <w:szCs w:val="28"/>
          <w:lang w:val="uk-UA"/>
        </w:rPr>
        <w:t>Information technology and computer engineering</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vol.</w:t>
      </w:r>
      <w:r w:rsidRPr="00023C25">
        <w:rPr>
          <w:rFonts w:ascii="Times New Roman" w:hAnsi="Times New Roman" w:cs="Times New Roman"/>
          <w:color w:val="000000" w:themeColor="text1"/>
          <w:sz w:val="28"/>
          <w:szCs w:val="28"/>
          <w:lang w:val="uk-UA"/>
        </w:rPr>
        <w:t xml:space="preserve"> 55, 3, 85-89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Shevchenko, N. I. (2010) </w:t>
      </w:r>
      <w:r w:rsidRPr="00023C25">
        <w:rPr>
          <w:rFonts w:ascii="Times New Roman" w:hAnsi="Times New Roman" w:cs="Times New Roman"/>
          <w:i/>
          <w:color w:val="000000" w:themeColor="text1"/>
          <w:sz w:val="28"/>
          <w:szCs w:val="28"/>
          <w:lang w:val="uk-UA"/>
        </w:rPr>
        <w:t>Faktori, scho viznachayut investitsiynu privablivist derzhavi</w:t>
      </w:r>
      <w:r w:rsidRPr="00023C25">
        <w:rPr>
          <w:rFonts w:ascii="Times New Roman" w:hAnsi="Times New Roman" w:cs="Times New Roman"/>
          <w:color w:val="000000" w:themeColor="text1"/>
          <w:sz w:val="28"/>
          <w:szCs w:val="28"/>
          <w:lang w:val="uk-UA"/>
        </w:rPr>
        <w:t xml:space="preserve"> [Factors determining the investment attractiveness of the state]. </w:t>
      </w:r>
      <w:r w:rsidRPr="00023C25">
        <w:rPr>
          <w:rFonts w:ascii="Times New Roman" w:hAnsi="Times New Roman" w:cs="Times New Roman"/>
          <w:i/>
          <w:iCs/>
          <w:color w:val="000000" w:themeColor="text1"/>
          <w:sz w:val="28"/>
          <w:szCs w:val="28"/>
          <w:lang w:val="uk-UA"/>
        </w:rPr>
        <w:t xml:space="preserve">Derzhavne upravlinnya: udoskonalennya ta rozvitok </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iCs/>
          <w:color w:val="000000" w:themeColor="text1"/>
          <w:sz w:val="28"/>
          <w:szCs w:val="28"/>
          <w:lang w:val="uk-UA"/>
        </w:rPr>
        <w:t>Public administration: improvement and development</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 xml:space="preserve">no. </w:t>
      </w:r>
      <w:r w:rsidRPr="00023C25">
        <w:rPr>
          <w:rFonts w:ascii="Times New Roman" w:hAnsi="Times New Roman" w:cs="Times New Roman"/>
          <w:color w:val="000000" w:themeColor="text1"/>
          <w:sz w:val="28"/>
          <w:szCs w:val="28"/>
          <w:lang w:val="uk-UA"/>
        </w:rPr>
        <w:t>8. URL</w:t>
      </w:r>
      <w:r w:rsidRPr="00023C25">
        <w:rPr>
          <w:color w:val="000000" w:themeColor="text1"/>
          <w:sz w:val="28"/>
          <w:szCs w:val="28"/>
          <w:lang w:val="uk-UA"/>
        </w:rPr>
        <w:t xml:space="preserve">: </w:t>
      </w:r>
      <w:r w:rsidRPr="00023C25">
        <w:rPr>
          <w:rFonts w:ascii="Times New Roman" w:hAnsi="Times New Roman" w:cs="Times New Roman"/>
          <w:color w:val="000000" w:themeColor="text1"/>
          <w:sz w:val="28"/>
          <w:szCs w:val="28"/>
          <w:lang w:val="uk-UA"/>
        </w:rPr>
        <w:t>http://www.dy.nayka.com.ua/?op=1&amp;z=63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Shmagelska, M. O. (2021) </w:t>
      </w:r>
      <w:r w:rsidRPr="00023C25">
        <w:rPr>
          <w:rFonts w:ascii="Times New Roman" w:hAnsi="Times New Roman" w:cs="Times New Roman"/>
          <w:i/>
          <w:color w:val="000000" w:themeColor="text1"/>
          <w:sz w:val="28"/>
          <w:szCs w:val="28"/>
          <w:lang w:val="uk-UA"/>
        </w:rPr>
        <w:t>Svitovi reytingi: osoblivosti formuvannya ta vplivu na ekonomichne zrostannya krayini</w:t>
      </w:r>
      <w:r w:rsidRPr="00023C25">
        <w:rPr>
          <w:rFonts w:ascii="Times New Roman" w:hAnsi="Times New Roman" w:cs="Times New Roman"/>
          <w:color w:val="000000" w:themeColor="text1"/>
          <w:sz w:val="28"/>
          <w:szCs w:val="28"/>
          <w:lang w:val="uk-UA"/>
        </w:rPr>
        <w:t xml:space="preserve"> [World rankings: features of formation and influence on the country's economic growth]</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i/>
          <w:iCs/>
          <w:color w:val="000000" w:themeColor="text1"/>
          <w:sz w:val="28"/>
          <w:szCs w:val="28"/>
          <w:lang w:val="uk-UA"/>
        </w:rPr>
        <w:t xml:space="preserve">Mizhnarodni ekonomichni vidnosini </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iCs/>
          <w:color w:val="000000" w:themeColor="text1"/>
          <w:sz w:val="28"/>
          <w:szCs w:val="28"/>
          <w:lang w:val="uk-UA"/>
        </w:rPr>
        <w:t>International Economic Relations</w:t>
      </w:r>
      <w:r w:rsidRPr="00023C25">
        <w:rPr>
          <w:rFonts w:ascii="Times New Roman" w:hAnsi="Times New Roman" w:cs="Times New Roman"/>
          <w:iCs/>
          <w:color w:val="000000" w:themeColor="text1"/>
          <w:sz w:val="28"/>
          <w:szCs w:val="28"/>
          <w:lang w:val="en-US"/>
        </w:rPr>
        <w:t>]</w:t>
      </w:r>
      <w:r w:rsidRPr="00023C25">
        <w:rPr>
          <w:rFonts w:ascii="Times New Roman" w:hAnsi="Times New Roman" w:cs="Times New Roman"/>
          <w:color w:val="000000" w:themeColor="text1"/>
          <w:sz w:val="28"/>
          <w:szCs w:val="28"/>
          <w:lang w:val="uk-UA"/>
        </w:rPr>
        <w:t>, 2 (77), 14-19 (in Ukrainian).</w:t>
      </w:r>
    </w:p>
    <w:p w:rsidR="00503812" w:rsidRPr="00023C25" w:rsidRDefault="00503812" w:rsidP="00397F36">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Shtrafi u Nimechchini: yak mozhut pokarati za perevischennya shvidkosti (2024) [Fines in Germany: how speeding can be punished]. </w:t>
      </w:r>
      <w:r w:rsidRPr="00023C25">
        <w:rPr>
          <w:rFonts w:ascii="Times New Roman" w:hAnsi="Times New Roman" w:cs="Times New Roman"/>
          <w:i/>
          <w:color w:val="000000" w:themeColor="text1"/>
          <w:sz w:val="28"/>
          <w:szCs w:val="28"/>
          <w:lang w:val="uk-UA"/>
        </w:rPr>
        <w:t xml:space="preserve">RBK-Ukrayina </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RBC-Ukraine</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12 bereznya. URL</w:t>
      </w:r>
      <w:r w:rsidRPr="00023C25">
        <w:rPr>
          <w:color w:val="000000" w:themeColor="text1"/>
          <w:sz w:val="28"/>
          <w:szCs w:val="28"/>
          <w:lang w:val="uk-UA"/>
        </w:rPr>
        <w:t xml:space="preserve">: </w:t>
      </w:r>
      <w:hyperlink r:id="rId65" w:history="1">
        <w:r w:rsidRPr="00023C25">
          <w:rPr>
            <w:rFonts w:ascii="Times New Roman" w:hAnsi="Times New Roman" w:cs="Times New Roman"/>
            <w:color w:val="000000" w:themeColor="text1"/>
            <w:sz w:val="28"/>
            <w:szCs w:val="28"/>
            <w:lang w:val="uk-UA"/>
          </w:rPr>
          <w:t>https://www.rbc.ua/rus/travel/shtrafi-nimechchini-k-mozhut-pokarati-perevishchennya-1710184694.html</w:t>
        </w:r>
      </w:hyperlink>
      <w:r w:rsidRPr="00023C25">
        <w:rPr>
          <w:rFonts w:ascii="Times New Roman" w:hAnsi="Times New Roman" w:cs="Times New Roman"/>
          <w:color w:val="000000" w:themeColor="text1"/>
          <w:sz w:val="28"/>
          <w:szCs w:val="28"/>
          <w:lang w:val="uk-UA"/>
        </w:rPr>
        <w:t xml:space="preserve"> (in Ukrainian).</w:t>
      </w:r>
    </w:p>
    <w:p w:rsidR="00503812" w:rsidRPr="00023C25" w:rsidRDefault="00503812" w:rsidP="002F2A81">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Smolii, L. V. Kostiuk, V. S. (2021) </w:t>
      </w:r>
      <w:r w:rsidRPr="00023C25">
        <w:rPr>
          <w:rFonts w:ascii="Times New Roman" w:hAnsi="Times New Roman" w:cs="Times New Roman"/>
          <w:i/>
          <w:color w:val="000000" w:themeColor="text1"/>
          <w:sz w:val="28"/>
          <w:szCs w:val="28"/>
          <w:lang w:val="uk-UA"/>
        </w:rPr>
        <w:t>Novitni trendy ta perspektyvy rozvytku elektronnoi komertsii v mizhnarodnomu biznesi</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The latest trends and prospects for the development of electronic commerce in international business</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i/>
          <w:color w:val="000000" w:themeColor="text1"/>
          <w:sz w:val="28"/>
          <w:szCs w:val="28"/>
          <w:lang w:val="uk-UA"/>
        </w:rPr>
        <w:t>Ekonomika ta suspilstvo</w:t>
      </w:r>
      <w:r w:rsidRPr="00023C25">
        <w:rPr>
          <w:rFonts w:ascii="Times New Roman" w:hAnsi="Times New Roman" w:cs="Times New Roman"/>
          <w:i/>
          <w:color w:val="000000" w:themeColor="text1"/>
          <w:sz w:val="28"/>
          <w:szCs w:val="28"/>
          <w:lang w:val="en-US"/>
        </w:rPr>
        <w:t xml:space="preserve"> </w:t>
      </w:r>
      <w:r w:rsidRPr="00023C25">
        <w:rPr>
          <w:rFonts w:ascii="Times New Roman" w:hAnsi="Times New Roman" w:cs="Times New Roman"/>
          <w:color w:val="000000" w:themeColor="text1"/>
          <w:sz w:val="28"/>
          <w:szCs w:val="28"/>
          <w:lang w:val="en-US"/>
        </w:rPr>
        <w:t>[Economy and society]</w:t>
      </w:r>
      <w:r w:rsidRPr="00023C25">
        <w:rPr>
          <w:rFonts w:ascii="Times New Roman" w:hAnsi="Times New Roman" w:cs="Times New Roman"/>
          <w:color w:val="000000" w:themeColor="text1"/>
          <w:sz w:val="28"/>
          <w:szCs w:val="28"/>
          <w:lang w:val="uk-UA"/>
        </w:rPr>
        <w:t>, 29, 32-39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lastRenderedPageBreak/>
        <w:t xml:space="preserve">Sosovska, O. (2020) </w:t>
      </w:r>
      <w:r w:rsidRPr="00023C25">
        <w:rPr>
          <w:rFonts w:ascii="Times New Roman" w:hAnsi="Times New Roman" w:cs="Times New Roman"/>
          <w:i/>
          <w:color w:val="000000" w:themeColor="text1"/>
          <w:sz w:val="28"/>
          <w:szCs w:val="28"/>
          <w:lang w:val="uk-UA"/>
        </w:rPr>
        <w:t>Sklad spozhivchogo koshika v Ukrayini</w:t>
      </w:r>
      <w:r w:rsidRPr="00023C25">
        <w:rPr>
          <w:rFonts w:ascii="Times New Roman" w:hAnsi="Times New Roman" w:cs="Times New Roman"/>
          <w:color w:val="000000" w:themeColor="text1"/>
          <w:sz w:val="28"/>
          <w:szCs w:val="28"/>
          <w:lang w:val="uk-UA"/>
        </w:rPr>
        <w:t xml:space="preserve"> [Composition of the consumer basket in Ukraine]. </w:t>
      </w:r>
      <w:r w:rsidRPr="00023C25">
        <w:rPr>
          <w:rFonts w:ascii="Times New Roman" w:hAnsi="Times New Roman" w:cs="Times New Roman"/>
          <w:i/>
          <w:color w:val="000000" w:themeColor="text1"/>
          <w:sz w:val="28"/>
          <w:szCs w:val="28"/>
          <w:lang w:val="uk-UA"/>
        </w:rPr>
        <w:t xml:space="preserve">Innovatsiyniy rozvitok ta bezpeka pidpriemstv v umovah neoindustrialnogo suspilstva </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Innovative development and security of enterprises in the conditions of a neo-industrial society</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Lutsk: Volinskiy natsionalniy universitet imeni Lesi Ukrayinki, 194-196. URL</w:t>
      </w:r>
      <w:r w:rsidRPr="00023C25">
        <w:rPr>
          <w:color w:val="000000" w:themeColor="text1"/>
          <w:sz w:val="28"/>
          <w:szCs w:val="28"/>
          <w:lang w:val="uk-UA"/>
        </w:rPr>
        <w:t xml:space="preserve">: </w:t>
      </w:r>
      <w:hyperlink r:id="rId66" w:history="1">
        <w:r w:rsidRPr="00023C25">
          <w:rPr>
            <w:rFonts w:ascii="Times New Roman" w:hAnsi="Times New Roman" w:cs="Times New Roman"/>
            <w:color w:val="000000" w:themeColor="text1"/>
            <w:sz w:val="28"/>
            <w:szCs w:val="28"/>
            <w:lang w:val="uk-UA"/>
          </w:rPr>
          <w:t>https://evnuir.vnu.edu.ua/bitstr eam/123456789/19262/1/194-196.pdf</w:t>
        </w:r>
      </w:hyperlink>
      <w:r w:rsidRPr="00023C25">
        <w:rPr>
          <w:rFonts w:ascii="Times New Roman" w:hAnsi="Times New Roman" w:cs="Times New Roman"/>
          <w:color w:val="000000" w:themeColor="text1"/>
          <w:sz w:val="28"/>
          <w:szCs w:val="28"/>
          <w:lang w:val="uk-UA"/>
        </w:rPr>
        <w:t xml:space="preserve">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Spozhivchiy koshik ukrayintsya – 2024 [Ukrainian consumer basket – 2024]. URL</w:t>
      </w:r>
      <w:r w:rsidRPr="00023C25">
        <w:rPr>
          <w:color w:val="000000" w:themeColor="text1"/>
          <w:sz w:val="28"/>
          <w:szCs w:val="28"/>
          <w:lang w:val="uk-UA"/>
        </w:rPr>
        <w:t xml:space="preserve">: </w:t>
      </w:r>
      <w:hyperlink r:id="rId67" w:history="1">
        <w:r w:rsidRPr="00023C25">
          <w:rPr>
            <w:rFonts w:ascii="Times New Roman" w:hAnsi="Times New Roman" w:cs="Times New Roman"/>
            <w:color w:val="000000" w:themeColor="text1"/>
            <w:sz w:val="28"/>
            <w:szCs w:val="28"/>
            <w:lang w:val="uk-UA"/>
          </w:rPr>
          <w:t>https://www.buhoblik.org.ua/kadry-zarplata/vyplaty-kompensaczii-soczialnaya-zashhita/3363-spozhivchij-koshik.html</w:t>
        </w:r>
      </w:hyperlink>
      <w:r w:rsidRPr="00023C25">
        <w:rPr>
          <w:rFonts w:ascii="Times New Roman" w:hAnsi="Times New Roman" w:cs="Times New Roman"/>
          <w:color w:val="000000" w:themeColor="text1"/>
          <w:sz w:val="28"/>
          <w:szCs w:val="28"/>
          <w:lang w:val="uk-UA"/>
        </w:rPr>
        <w:t xml:space="preserve"> (in Ukrainian).</w:t>
      </w:r>
    </w:p>
    <w:p w:rsidR="00503812" w:rsidRPr="00023C25" w:rsidRDefault="00503812" w:rsidP="00397F36">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eastAsia="Times New Roman" w:hAnsi="Times New Roman" w:cs="Times New Roman"/>
          <w:color w:val="000000" w:themeColor="text1"/>
          <w:sz w:val="28"/>
          <w:szCs w:val="28"/>
          <w:lang w:val="en-US" w:eastAsia="ru-RU"/>
        </w:rPr>
        <w:t>Stezhko</w:t>
      </w:r>
      <w:r w:rsidR="00042BDA">
        <w:rPr>
          <w:rFonts w:ascii="Times New Roman" w:eastAsia="Times New Roman" w:hAnsi="Times New Roman" w:cs="Times New Roman"/>
          <w:color w:val="000000" w:themeColor="text1"/>
          <w:sz w:val="28"/>
          <w:szCs w:val="28"/>
          <w:lang w:val="en-US" w:eastAsia="ru-RU"/>
        </w:rPr>
        <w:t>,</w:t>
      </w:r>
      <w:r w:rsidRPr="00023C25">
        <w:rPr>
          <w:rFonts w:ascii="Times New Roman" w:eastAsia="Times New Roman" w:hAnsi="Times New Roman" w:cs="Times New Roman"/>
          <w:color w:val="000000" w:themeColor="text1"/>
          <w:sz w:val="28"/>
          <w:szCs w:val="28"/>
          <w:lang w:val="en-US" w:eastAsia="ru-RU"/>
        </w:rPr>
        <w:t xml:space="preserve"> N. V., Shevchuk</w:t>
      </w:r>
      <w:r w:rsidR="00042BDA">
        <w:rPr>
          <w:rFonts w:ascii="Times New Roman" w:eastAsia="Times New Roman" w:hAnsi="Times New Roman" w:cs="Times New Roman"/>
          <w:color w:val="000000" w:themeColor="text1"/>
          <w:sz w:val="28"/>
          <w:szCs w:val="28"/>
          <w:lang w:val="en-US" w:eastAsia="ru-RU"/>
        </w:rPr>
        <w:t>,</w:t>
      </w:r>
      <w:r w:rsidRPr="00023C25">
        <w:rPr>
          <w:rFonts w:ascii="Times New Roman" w:eastAsia="Times New Roman" w:hAnsi="Times New Roman" w:cs="Times New Roman"/>
          <w:color w:val="000000" w:themeColor="text1"/>
          <w:sz w:val="28"/>
          <w:szCs w:val="28"/>
          <w:lang w:val="en-US" w:eastAsia="ru-RU"/>
        </w:rPr>
        <w:t xml:space="preserve"> O. I. (2023) </w:t>
      </w:r>
      <w:r w:rsidRPr="00023C25">
        <w:rPr>
          <w:rFonts w:ascii="Times New Roman" w:eastAsia="Times New Roman" w:hAnsi="Times New Roman" w:cs="Times New Roman"/>
          <w:i/>
          <w:color w:val="000000" w:themeColor="text1"/>
          <w:sz w:val="28"/>
          <w:szCs w:val="28"/>
          <w:lang w:val="en-US" w:eastAsia="ru-RU"/>
        </w:rPr>
        <w:t>Tendentsiyi rozvitku svitovoyi elektronnoyi komertsiyi v umovah didzhitalizatsiyi biznesu</w:t>
      </w:r>
      <w:r w:rsidRPr="00023C25">
        <w:rPr>
          <w:rFonts w:ascii="Times New Roman" w:eastAsia="Times New Roman" w:hAnsi="Times New Roman" w:cs="Times New Roman"/>
          <w:color w:val="000000" w:themeColor="text1"/>
          <w:sz w:val="28"/>
          <w:szCs w:val="28"/>
          <w:lang w:val="en-US" w:eastAsia="ru-RU"/>
        </w:rPr>
        <w:t xml:space="preserve"> [Trends in the development of global e-commerce in the conditions of digitalization of business], </w:t>
      </w:r>
      <w:r w:rsidRPr="00023C25">
        <w:rPr>
          <w:rFonts w:ascii="Times New Roman" w:eastAsia="Times New Roman" w:hAnsi="Times New Roman" w:cs="Times New Roman"/>
          <w:i/>
          <w:color w:val="000000" w:themeColor="text1"/>
          <w:sz w:val="28"/>
          <w:szCs w:val="28"/>
          <w:lang w:val="en-US" w:eastAsia="ru-RU"/>
        </w:rPr>
        <w:t>Tsifrova ekonomika ta ekonomichna bezpeka</w:t>
      </w:r>
      <w:r w:rsidRPr="00023C25">
        <w:rPr>
          <w:rFonts w:ascii="Times New Roman" w:eastAsia="Times New Roman" w:hAnsi="Times New Roman" w:cs="Times New Roman"/>
          <w:color w:val="000000" w:themeColor="text1"/>
          <w:sz w:val="28"/>
          <w:szCs w:val="28"/>
          <w:lang w:val="en-US" w:eastAsia="ru-RU"/>
        </w:rPr>
        <w:t xml:space="preserve"> [Digital economy and econ</w:t>
      </w:r>
      <w:r w:rsidR="00042BDA">
        <w:rPr>
          <w:rFonts w:ascii="Times New Roman" w:eastAsia="Times New Roman" w:hAnsi="Times New Roman" w:cs="Times New Roman"/>
          <w:color w:val="000000" w:themeColor="text1"/>
          <w:sz w:val="28"/>
          <w:szCs w:val="28"/>
          <w:lang w:val="en-US" w:eastAsia="ru-RU"/>
        </w:rPr>
        <w:t xml:space="preserve">omic security], 5 (05), </w:t>
      </w:r>
      <w:r w:rsidRPr="00023C25">
        <w:rPr>
          <w:rFonts w:ascii="Times New Roman" w:eastAsia="Times New Roman" w:hAnsi="Times New Roman" w:cs="Times New Roman"/>
          <w:color w:val="000000" w:themeColor="text1"/>
          <w:sz w:val="28"/>
          <w:szCs w:val="28"/>
          <w:lang w:val="en-US" w:eastAsia="ru-RU"/>
        </w:rPr>
        <w:t xml:space="preserve">20-25. </w:t>
      </w:r>
      <w:r w:rsidRPr="00023C25">
        <w:rPr>
          <w:rFonts w:ascii="Times New Roman" w:hAnsi="Times New Roman" w:cs="Times New Roman"/>
          <w:color w:val="000000" w:themeColor="text1"/>
          <w:sz w:val="28"/>
          <w:szCs w:val="28"/>
          <w:lang w:val="uk-UA"/>
        </w:rPr>
        <w:t>URL</w:t>
      </w:r>
      <w:r w:rsidRPr="00023C25">
        <w:rPr>
          <w:color w:val="000000" w:themeColor="text1"/>
          <w:sz w:val="28"/>
          <w:szCs w:val="28"/>
          <w:lang w:val="uk-UA"/>
        </w:rPr>
        <w:t xml:space="preserve">: </w:t>
      </w:r>
      <w:r w:rsidRPr="00023C25">
        <w:rPr>
          <w:rFonts w:ascii="Times New Roman" w:eastAsia="Times New Roman" w:hAnsi="Times New Roman" w:cs="Times New Roman"/>
          <w:color w:val="000000" w:themeColor="text1"/>
          <w:sz w:val="28"/>
          <w:szCs w:val="28"/>
          <w:lang w:val="en-US" w:eastAsia="ru-RU"/>
        </w:rPr>
        <w:t xml:space="preserve">https://doi.org/10.32782/dees.5-3 </w:t>
      </w:r>
      <w:r w:rsidRPr="00023C25">
        <w:rPr>
          <w:rFonts w:ascii="Times New Roman" w:hAnsi="Times New Roman" w:cs="Times New Roman"/>
          <w:color w:val="000000" w:themeColor="text1"/>
          <w:sz w:val="28"/>
          <w:szCs w:val="28"/>
          <w:shd w:val="clear" w:color="auto" w:fill="FFFFFF"/>
          <w:lang w:val="en-US"/>
        </w:rPr>
        <w:t>(Accessed 28</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 xml:space="preserve">Aug 2024) </w:t>
      </w:r>
      <w:r w:rsidRPr="00023C25">
        <w:rPr>
          <w:rFonts w:ascii="Times New Roman" w:eastAsia="Times New Roman" w:hAnsi="Times New Roman" w:cs="Times New Roman"/>
          <w:color w:val="000000" w:themeColor="text1"/>
          <w:sz w:val="28"/>
          <w:szCs w:val="28"/>
          <w:lang w:val="en-US" w:eastAsia="ru-RU"/>
        </w:rPr>
        <w:t>(in Ukrainian).</w:t>
      </w:r>
    </w:p>
    <w:p w:rsidR="00503812" w:rsidRPr="00023C25" w:rsidRDefault="00503812" w:rsidP="00397F36">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Tablitsya shtrafiv za porushennya PDR (2021) [Table of fines for traffic violations]. </w:t>
      </w:r>
      <w:r w:rsidRPr="00023C25">
        <w:rPr>
          <w:rFonts w:ascii="Times New Roman" w:hAnsi="Times New Roman" w:cs="Times New Roman"/>
          <w:i/>
          <w:color w:val="000000" w:themeColor="text1"/>
          <w:sz w:val="28"/>
          <w:szCs w:val="28"/>
          <w:lang w:val="uk-UA"/>
        </w:rPr>
        <w:t>Kodeks Ukrayini pro administrativni pravoporushennya (KUpAP)</w:t>
      </w:r>
      <w:r w:rsidRPr="00023C25">
        <w:rPr>
          <w:rFonts w:ascii="Times New Roman" w:hAnsi="Times New Roman" w:cs="Times New Roman"/>
          <w:color w:val="000000" w:themeColor="text1"/>
          <w:sz w:val="28"/>
          <w:szCs w:val="28"/>
          <w:lang w:val="en-US"/>
        </w:rPr>
        <w:t xml:space="preserve"> [Code of Ukraine on Administrative Offenses (CUAO)].</w:t>
      </w:r>
      <w:r w:rsidRPr="00023C25">
        <w:rPr>
          <w:rFonts w:ascii="Times New Roman" w:hAnsi="Times New Roman" w:cs="Times New Roman"/>
          <w:color w:val="000000" w:themeColor="text1"/>
          <w:sz w:val="28"/>
          <w:szCs w:val="28"/>
          <w:lang w:val="uk-UA"/>
        </w:rPr>
        <w:t xml:space="preserve"> URL</w:t>
      </w:r>
      <w:r w:rsidRPr="00023C25">
        <w:rPr>
          <w:color w:val="000000" w:themeColor="text1"/>
          <w:sz w:val="28"/>
          <w:szCs w:val="28"/>
          <w:lang w:val="uk-UA"/>
        </w:rPr>
        <w:t xml:space="preserve">: </w:t>
      </w:r>
      <w:hyperlink r:id="rId68" w:history="1">
        <w:r w:rsidRPr="00023C25">
          <w:rPr>
            <w:rFonts w:ascii="Times New Roman" w:hAnsi="Times New Roman" w:cs="Times New Roman"/>
            <w:color w:val="000000" w:themeColor="text1"/>
            <w:sz w:val="28"/>
            <w:szCs w:val="28"/>
            <w:lang w:val="uk-UA"/>
          </w:rPr>
          <w:t>https://vodiy.ua/dai/penalty/</w:t>
        </w:r>
      </w:hyperlink>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shd w:val="clear" w:color="auto" w:fill="FFFFFF"/>
          <w:lang w:val="uk-UA"/>
        </w:rPr>
        <w:t>(in Ukrainian)</w:t>
      </w:r>
      <w:r w:rsidRPr="00023C25">
        <w:rPr>
          <w:rFonts w:ascii="Times New Roman" w:hAnsi="Times New Roman" w:cs="Times New Roman"/>
          <w:color w:val="000000" w:themeColor="text1"/>
          <w:sz w:val="28"/>
          <w:szCs w:val="28"/>
          <w:lang w:val="uk-UA"/>
        </w:rPr>
        <w:t>.</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Tihomirova, E. B. (2010) </w:t>
      </w:r>
      <w:r w:rsidRPr="00023C25">
        <w:rPr>
          <w:rFonts w:ascii="Times New Roman" w:hAnsi="Times New Roman" w:cs="Times New Roman"/>
          <w:i/>
          <w:color w:val="000000" w:themeColor="text1"/>
          <w:sz w:val="28"/>
          <w:szCs w:val="28"/>
          <w:lang w:val="uk-UA"/>
        </w:rPr>
        <w:t>Imidzh Ukrayini v konteksti mizhnarodnih reytingiv</w:t>
      </w:r>
      <w:r w:rsidRPr="00023C25">
        <w:rPr>
          <w:rFonts w:ascii="Times New Roman" w:hAnsi="Times New Roman" w:cs="Times New Roman"/>
          <w:color w:val="000000" w:themeColor="text1"/>
          <w:sz w:val="28"/>
          <w:szCs w:val="28"/>
          <w:lang w:val="uk-UA"/>
        </w:rPr>
        <w:t xml:space="preserve"> [The image of Ukraine in the context of international ratings]</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i/>
          <w:iCs/>
          <w:color w:val="000000" w:themeColor="text1"/>
          <w:sz w:val="28"/>
          <w:szCs w:val="28"/>
          <w:lang w:val="uk-UA"/>
        </w:rPr>
        <w:t>Problemi mizhnarodnih vidnosin</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i/>
          <w:color w:val="000000" w:themeColor="text1"/>
          <w:sz w:val="28"/>
          <w:szCs w:val="28"/>
          <w:lang w:val="uk-UA"/>
        </w:rPr>
        <w:t>zbіrnik naukovih prats</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iCs/>
          <w:color w:val="000000" w:themeColor="text1"/>
          <w:sz w:val="28"/>
          <w:szCs w:val="28"/>
          <w:lang w:val="uk-UA"/>
        </w:rPr>
        <w:t xml:space="preserve">Problems of international relations: </w:t>
      </w:r>
      <w:r w:rsidRPr="00023C25">
        <w:rPr>
          <w:rFonts w:ascii="Times New Roman" w:hAnsi="Times New Roman" w:cs="Times New Roman"/>
          <w:color w:val="000000" w:themeColor="text1"/>
          <w:sz w:val="28"/>
          <w:szCs w:val="28"/>
          <w:lang w:val="uk-UA"/>
        </w:rPr>
        <w:t>Collection of scientific works</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Kiyiv: KiMU, 1, 90-107 URL</w:t>
      </w:r>
      <w:r w:rsidRPr="00023C25">
        <w:rPr>
          <w:color w:val="000000" w:themeColor="text1"/>
          <w:sz w:val="28"/>
          <w:szCs w:val="28"/>
          <w:lang w:val="uk-UA"/>
        </w:rPr>
        <w:t xml:space="preserve">: </w:t>
      </w:r>
      <w:hyperlink r:id="rId69" w:history="1">
        <w:r w:rsidRPr="00023C25">
          <w:rPr>
            <w:rFonts w:ascii="Times New Roman" w:hAnsi="Times New Roman" w:cs="Times New Roman"/>
            <w:color w:val="000000" w:themeColor="text1"/>
            <w:sz w:val="28"/>
            <w:szCs w:val="28"/>
            <w:lang w:val="uk-UA"/>
          </w:rPr>
          <w:t>http://dspace.nbuv.gov.ua/bitstream/handle/123456789/58736/07-Tihomirova.pdf?sequence=1</w:t>
        </w:r>
      </w:hyperlink>
      <w:r w:rsidRPr="00023C25">
        <w:rPr>
          <w:rFonts w:ascii="Times New Roman" w:hAnsi="Times New Roman" w:cs="Times New Roman"/>
          <w:color w:val="000000" w:themeColor="text1"/>
          <w:sz w:val="28"/>
          <w:szCs w:val="28"/>
          <w:lang w:val="uk-UA"/>
        </w:rPr>
        <w:t xml:space="preserve"> (in Ukrainian).</w:t>
      </w:r>
    </w:p>
    <w:p w:rsidR="00503812" w:rsidRPr="00023C25" w:rsidRDefault="00503812" w:rsidP="00415A3E">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Transport, zhitlo ta produkti. skilki groshey potribno na zhittya v Nimechchini u 2023 rotsi (2023) [Transport, housing and products. How much money is needed to live in Germany in 2023]. </w:t>
      </w:r>
      <w:r w:rsidRPr="00023C25">
        <w:rPr>
          <w:rFonts w:ascii="Times New Roman" w:hAnsi="Times New Roman" w:cs="Times New Roman"/>
          <w:i/>
          <w:color w:val="000000" w:themeColor="text1"/>
          <w:sz w:val="28"/>
          <w:szCs w:val="28"/>
          <w:lang w:val="uk-UA"/>
        </w:rPr>
        <w:t xml:space="preserve">RBK-Ukrayna </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RBC-Ukraine</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28 </w:t>
      </w:r>
      <w:r w:rsidRPr="00023C25">
        <w:rPr>
          <w:rFonts w:ascii="Times New Roman" w:hAnsi="Times New Roman" w:cs="Times New Roman"/>
          <w:color w:val="000000" w:themeColor="text1"/>
          <w:sz w:val="28"/>
          <w:szCs w:val="28"/>
          <w:lang w:val="uk-UA"/>
        </w:rPr>
        <w:lastRenderedPageBreak/>
        <w:t>lipnya. URL</w:t>
      </w:r>
      <w:r w:rsidRPr="00023C25">
        <w:rPr>
          <w:color w:val="000000" w:themeColor="text1"/>
          <w:sz w:val="28"/>
          <w:szCs w:val="28"/>
          <w:lang w:val="uk-UA"/>
        </w:rPr>
        <w:t xml:space="preserve">: </w:t>
      </w:r>
      <w:hyperlink r:id="rId70" w:history="1">
        <w:r w:rsidRPr="00023C25">
          <w:rPr>
            <w:rFonts w:ascii="Times New Roman" w:hAnsi="Times New Roman" w:cs="Times New Roman"/>
            <w:color w:val="000000" w:themeColor="text1"/>
            <w:sz w:val="28"/>
            <w:szCs w:val="28"/>
            <w:lang w:val="uk-UA"/>
          </w:rPr>
          <w:t>https://www.rbc.ua/rus/travel/transport-zhitlo-i-harchuvannya-skilki-groshey-1690200753.html</w:t>
        </w:r>
      </w:hyperlink>
      <w:r w:rsidRPr="00023C25">
        <w:rPr>
          <w:rFonts w:ascii="Times New Roman" w:hAnsi="Times New Roman" w:cs="Times New Roman"/>
          <w:color w:val="000000" w:themeColor="text1"/>
          <w:sz w:val="28"/>
          <w:szCs w:val="28"/>
          <w:lang w:val="uk-UA"/>
        </w:rPr>
        <w:t xml:space="preserve"> (in Ukrainian).</w:t>
      </w:r>
    </w:p>
    <w:p w:rsidR="00503812" w:rsidRDefault="00503812" w:rsidP="002F2A81">
      <w:pPr>
        <w:pStyle w:val="a3"/>
        <w:numPr>
          <w:ilvl w:val="0"/>
          <w:numId w:val="29"/>
        </w:numPr>
        <w:tabs>
          <w:tab w:val="left" w:pos="1134"/>
          <w:tab w:val="left" w:pos="1276"/>
        </w:tabs>
        <w:autoSpaceDE w:val="0"/>
        <w:autoSpaceDN w:val="0"/>
        <w:adjustRightInd w:val="0"/>
        <w:spacing w:after="0" w:line="360" w:lineRule="auto"/>
        <w:ind w:left="0" w:firstLine="851"/>
        <w:jc w:val="both"/>
        <w:rPr>
          <w:rFonts w:ascii="Times New Roman" w:hAnsi="Times New Roman" w:cs="Times New Roman"/>
          <w:color w:val="000000" w:themeColor="text1"/>
          <w:sz w:val="28"/>
          <w:szCs w:val="28"/>
          <w:lang w:val="uk-UA"/>
        </w:rPr>
      </w:pPr>
      <w:r w:rsidRPr="00023C25">
        <w:rPr>
          <w:rFonts w:ascii="Times New Roman" w:hAnsi="Times New Roman" w:cs="Times New Roman"/>
          <w:color w:val="000000" w:themeColor="text1"/>
          <w:sz w:val="28"/>
          <w:szCs w:val="28"/>
          <w:lang w:val="uk-UA"/>
        </w:rPr>
        <w:t xml:space="preserve">Vasyuta, V., Putrya, A., Pivovarov, V. (2022) </w:t>
      </w:r>
      <w:r w:rsidRPr="00023C25">
        <w:rPr>
          <w:rFonts w:ascii="Times New Roman" w:hAnsi="Times New Roman" w:cs="Times New Roman"/>
          <w:i/>
          <w:color w:val="000000" w:themeColor="text1"/>
          <w:sz w:val="28"/>
          <w:szCs w:val="28"/>
          <w:lang w:val="uk-UA"/>
        </w:rPr>
        <w:t>Stan rozvitku malogo pidpriemnitstva v Ukrayini</w:t>
      </w:r>
      <w:r w:rsidRPr="00023C25">
        <w:rPr>
          <w:rFonts w:ascii="Times New Roman" w:hAnsi="Times New Roman" w:cs="Times New Roman"/>
          <w:color w:val="000000" w:themeColor="text1"/>
          <w:sz w:val="28"/>
          <w:szCs w:val="28"/>
          <w:lang w:val="uk-UA"/>
        </w:rPr>
        <w:t xml:space="preserve"> [The state of development of small business in Ukraine]. </w:t>
      </w:r>
      <w:r w:rsidRPr="00023C25">
        <w:rPr>
          <w:rFonts w:ascii="Times New Roman" w:hAnsi="Times New Roman" w:cs="Times New Roman"/>
          <w:i/>
          <w:color w:val="000000" w:themeColor="text1"/>
          <w:sz w:val="28"/>
          <w:szCs w:val="28"/>
          <w:lang w:val="uk-UA"/>
        </w:rPr>
        <w:t>Vіsnik Hmelnitskogo natsionalnogo universitetu: ekonomichni nauki</w:t>
      </w:r>
      <w:r w:rsidRPr="00023C25">
        <w:rPr>
          <w:rFonts w:ascii="Times New Roman" w:hAnsi="Times New Roman" w:cs="Times New Roman"/>
          <w:color w:val="000000" w:themeColor="text1"/>
          <w:sz w:val="28"/>
          <w:szCs w:val="28"/>
          <w:lang w:val="uk-UA"/>
        </w:rPr>
        <w:t xml:space="preserve"> </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Bulletin of the Khmelnytskyi National University: Economic Sciences</w:t>
      </w:r>
      <w:r w:rsidRPr="00023C25">
        <w:rPr>
          <w:rFonts w:ascii="Times New Roman" w:hAnsi="Times New Roman" w:cs="Times New Roman"/>
          <w:color w:val="000000" w:themeColor="text1"/>
          <w:sz w:val="28"/>
          <w:szCs w:val="28"/>
          <w:lang w:val="en-US"/>
        </w:rPr>
        <w:t>]</w:t>
      </w:r>
      <w:r w:rsidRPr="00023C25">
        <w:rPr>
          <w:rFonts w:ascii="Times New Roman" w:hAnsi="Times New Roman" w:cs="Times New Roman"/>
          <w:color w:val="000000" w:themeColor="text1"/>
          <w:sz w:val="28"/>
          <w:szCs w:val="28"/>
          <w:lang w:val="uk-UA"/>
        </w:rPr>
        <w:t xml:space="preserve">, 6, </w:t>
      </w:r>
      <w:r w:rsidRPr="00023C25">
        <w:rPr>
          <w:rFonts w:ascii="Times New Roman" w:hAnsi="Times New Roman" w:cs="Times New Roman"/>
          <w:color w:val="000000" w:themeColor="text1"/>
          <w:sz w:val="28"/>
          <w:szCs w:val="28"/>
          <w:lang w:val="en-US"/>
        </w:rPr>
        <w:t>vol.</w:t>
      </w:r>
      <w:r w:rsidRPr="00023C25">
        <w:rPr>
          <w:rFonts w:ascii="Times New Roman" w:hAnsi="Times New Roman" w:cs="Times New Roman"/>
          <w:color w:val="000000" w:themeColor="text1"/>
          <w:sz w:val="28"/>
          <w:szCs w:val="28"/>
          <w:lang w:val="uk-UA"/>
        </w:rPr>
        <w:t xml:space="preserve"> 1, 160-163 (in Ukrainian).</w:t>
      </w:r>
    </w:p>
    <w:p w:rsidR="001B3D68" w:rsidRPr="00023C25" w:rsidRDefault="001B3D68" w:rsidP="001B3D68">
      <w:pPr>
        <w:pStyle w:val="a3"/>
        <w:tabs>
          <w:tab w:val="left" w:pos="1134"/>
          <w:tab w:val="left" w:pos="1276"/>
        </w:tabs>
        <w:autoSpaceDE w:val="0"/>
        <w:autoSpaceDN w:val="0"/>
        <w:adjustRightInd w:val="0"/>
        <w:spacing w:after="0" w:line="360" w:lineRule="auto"/>
        <w:ind w:left="851"/>
        <w:jc w:val="both"/>
        <w:rPr>
          <w:rFonts w:ascii="Times New Roman" w:hAnsi="Times New Roman" w:cs="Times New Roman"/>
          <w:color w:val="000000" w:themeColor="text1"/>
          <w:sz w:val="28"/>
          <w:szCs w:val="28"/>
          <w:lang w:val="uk-UA"/>
        </w:rPr>
      </w:pPr>
    </w:p>
    <w:p w:rsidR="000D1710" w:rsidRPr="00E1741D" w:rsidRDefault="000D1710" w:rsidP="00403ADC">
      <w:pPr>
        <w:tabs>
          <w:tab w:val="left" w:pos="1134"/>
          <w:tab w:val="left" w:pos="1276"/>
        </w:tabs>
        <w:autoSpaceDE w:val="0"/>
        <w:autoSpaceDN w:val="0"/>
        <w:adjustRightInd w:val="0"/>
        <w:spacing w:after="0" w:line="360" w:lineRule="auto"/>
        <w:jc w:val="both"/>
        <w:rPr>
          <w:rFonts w:ascii="Times New Roman" w:hAnsi="Times New Roman" w:cs="Times New Roman"/>
          <w:color w:val="000000" w:themeColor="text1"/>
          <w:sz w:val="24"/>
          <w:szCs w:val="24"/>
          <w:lang w:val="uk-UA"/>
        </w:rPr>
      </w:pPr>
      <w:bookmarkStart w:id="4" w:name="_GoBack"/>
      <w:bookmarkEnd w:id="4"/>
    </w:p>
    <w:p w:rsidR="00042BDA" w:rsidRPr="001B3D68" w:rsidRDefault="00042BDA" w:rsidP="00042BDA">
      <w:pPr>
        <w:spacing w:after="0" w:line="360" w:lineRule="auto"/>
        <w:jc w:val="center"/>
        <w:rPr>
          <w:rFonts w:ascii="Times New Roman" w:eastAsia="Times New Roman" w:hAnsi="Times New Roman"/>
          <w:b/>
          <w:color w:val="000000" w:themeColor="text1"/>
          <w:sz w:val="28"/>
          <w:szCs w:val="28"/>
          <w:lang w:val="uk-UA" w:eastAsia="uk-UA"/>
        </w:rPr>
      </w:pPr>
      <w:r w:rsidRPr="001B3D68">
        <w:rPr>
          <w:rFonts w:ascii="Times New Roman" w:eastAsia="Times New Roman" w:hAnsi="Times New Roman"/>
          <w:b/>
          <w:color w:val="000000" w:themeColor="text1"/>
          <w:sz w:val="28"/>
          <w:szCs w:val="28"/>
          <w:lang w:val="uk-UA" w:eastAsia="uk-UA"/>
        </w:rPr>
        <w:t>ПОРІВНЯННЯ ПРИВАБЛИВОСТІ ЕЛЕКТРОННОЇ КОМЕРЦІЇ УКРАЇНИ ТА НІМЕЧЧИНИ</w:t>
      </w:r>
    </w:p>
    <w:p w:rsidR="001B3D68" w:rsidRPr="00882D6A" w:rsidRDefault="001B3D68" w:rsidP="00447166">
      <w:pPr>
        <w:tabs>
          <w:tab w:val="left" w:pos="1134"/>
          <w:tab w:val="left" w:pos="1276"/>
        </w:tabs>
        <w:autoSpaceDE w:val="0"/>
        <w:autoSpaceDN w:val="0"/>
        <w:adjustRightInd w:val="0"/>
        <w:spacing w:after="0" w:line="360" w:lineRule="auto"/>
        <w:jc w:val="center"/>
        <w:rPr>
          <w:rFonts w:ascii="Times New Roman" w:hAnsi="Times New Roman" w:cs="Times New Roman"/>
          <w:b/>
          <w:color w:val="000000" w:themeColor="text1"/>
          <w:sz w:val="28"/>
          <w:szCs w:val="28"/>
          <w:lang w:val="uk-UA"/>
        </w:rPr>
      </w:pPr>
    </w:p>
    <w:p w:rsidR="00447166" w:rsidRPr="00023C25" w:rsidRDefault="00447166" w:rsidP="00447166">
      <w:pPr>
        <w:autoSpaceDE w:val="0"/>
        <w:autoSpaceDN w:val="0"/>
        <w:adjustRightInd w:val="0"/>
        <w:spacing w:after="0" w:line="360" w:lineRule="auto"/>
        <w:jc w:val="both"/>
        <w:rPr>
          <w:rFonts w:ascii="Times New Roman CYR" w:hAnsi="Times New Roman CYR" w:cs="Times New Roman CYR"/>
          <w:color w:val="000000" w:themeColor="text1"/>
          <w:sz w:val="28"/>
          <w:szCs w:val="28"/>
          <w:highlight w:val="white"/>
          <w:lang w:val="uk-UA"/>
        </w:rPr>
      </w:pPr>
      <w:r w:rsidRPr="00023C25">
        <w:rPr>
          <w:rFonts w:ascii="Times New Roman CYR" w:hAnsi="Times New Roman CYR" w:cs="Times New Roman CYR"/>
          <w:i/>
          <w:color w:val="000000" w:themeColor="text1"/>
          <w:sz w:val="28"/>
          <w:szCs w:val="28"/>
          <w:highlight w:val="white"/>
          <w:lang w:val="uk-UA"/>
        </w:rPr>
        <w:t>Lyubov Romanchuk</w:t>
      </w:r>
      <w:r w:rsidRPr="00023C25">
        <w:rPr>
          <w:rFonts w:ascii="Times New Roman CYR" w:hAnsi="Times New Roman CYR" w:cs="Times New Roman CYR"/>
          <w:color w:val="000000" w:themeColor="text1"/>
          <w:sz w:val="28"/>
          <w:szCs w:val="28"/>
          <w:highlight w:val="white"/>
          <w:lang w:val="uk-UA"/>
        </w:rPr>
        <w:t xml:space="preserve">, candidate of philological sciences, deputy director of the </w:t>
      </w:r>
      <w:r w:rsidR="006C4158" w:rsidRPr="00023C25">
        <w:rPr>
          <w:rFonts w:ascii="Times New Roman CYR" w:hAnsi="Times New Roman CYR" w:cs="Times New Roman CYR"/>
          <w:color w:val="000000" w:themeColor="text1"/>
          <w:sz w:val="28"/>
          <w:szCs w:val="28"/>
          <w:highlight w:val="white"/>
          <w:lang w:val="en-US"/>
        </w:rPr>
        <w:t>“</w:t>
      </w:r>
      <w:r w:rsidR="006C4158" w:rsidRPr="00023C25">
        <w:rPr>
          <w:rFonts w:ascii="Times New Roman CYR" w:hAnsi="Times New Roman CYR" w:cs="Times New Roman CYR"/>
          <w:color w:val="000000" w:themeColor="text1"/>
          <w:sz w:val="28"/>
          <w:szCs w:val="28"/>
          <w:highlight w:val="white"/>
          <w:lang w:val="uk-UA"/>
        </w:rPr>
        <w:t>Dmytro Shchytov</w:t>
      </w:r>
      <w:r w:rsidR="006C4158" w:rsidRPr="00023C25">
        <w:rPr>
          <w:rFonts w:ascii="Times New Roman CYR" w:hAnsi="Times New Roman CYR" w:cs="Times New Roman CYR"/>
          <w:color w:val="000000" w:themeColor="text1"/>
          <w:sz w:val="28"/>
          <w:szCs w:val="28"/>
          <w:highlight w:val="white"/>
          <w:lang w:val="en-US"/>
        </w:rPr>
        <w:t>”</w:t>
      </w:r>
      <w:r w:rsidRPr="00023C25">
        <w:rPr>
          <w:rFonts w:ascii="Times New Roman CYR" w:hAnsi="Times New Roman CYR" w:cs="Times New Roman CYR"/>
          <w:color w:val="000000" w:themeColor="text1"/>
          <w:sz w:val="28"/>
          <w:szCs w:val="28"/>
          <w:highlight w:val="white"/>
          <w:lang w:val="uk-UA"/>
        </w:rPr>
        <w:t xml:space="preserve"> FOP, e-mail: bokov.net.ru@gmail.co</w:t>
      </w:r>
    </w:p>
    <w:p w:rsidR="00447166" w:rsidRPr="00023C25" w:rsidRDefault="00447166" w:rsidP="00447166">
      <w:pPr>
        <w:autoSpaceDE w:val="0"/>
        <w:autoSpaceDN w:val="0"/>
        <w:adjustRightInd w:val="0"/>
        <w:spacing w:after="0" w:line="360" w:lineRule="auto"/>
        <w:jc w:val="both"/>
        <w:rPr>
          <w:rFonts w:ascii="Times New Roman CYR" w:hAnsi="Times New Roman CYR" w:cs="Times New Roman CYR"/>
          <w:color w:val="000000" w:themeColor="text1"/>
          <w:sz w:val="28"/>
          <w:szCs w:val="28"/>
          <w:highlight w:val="white"/>
          <w:lang w:val="en-US"/>
        </w:rPr>
      </w:pPr>
      <w:r w:rsidRPr="00023C25">
        <w:rPr>
          <w:rFonts w:ascii="Times New Roman CYR" w:hAnsi="Times New Roman CYR" w:cs="Times New Roman CYR"/>
          <w:i/>
          <w:color w:val="000000" w:themeColor="text1"/>
          <w:sz w:val="28"/>
          <w:szCs w:val="28"/>
          <w:highlight w:val="white"/>
          <w:lang w:val="uk-UA"/>
        </w:rPr>
        <w:t>Dmytro Shchytov</w:t>
      </w:r>
      <w:r w:rsidRPr="00023C25">
        <w:rPr>
          <w:rFonts w:ascii="Times New Roman CYR" w:hAnsi="Times New Roman CYR" w:cs="Times New Roman CYR"/>
          <w:color w:val="000000" w:themeColor="text1"/>
          <w:sz w:val="28"/>
          <w:szCs w:val="28"/>
          <w:highlight w:val="white"/>
          <w:lang w:val="uk-UA"/>
        </w:rPr>
        <w:t>, candidate of economic sciences, doctoral student of the University of Customs and Finance, e-mail: dmytro.shchytov@gmail.com</w:t>
      </w:r>
    </w:p>
    <w:p w:rsidR="00447166" w:rsidRPr="00023C25" w:rsidRDefault="00447166" w:rsidP="00447166">
      <w:pPr>
        <w:autoSpaceDE w:val="0"/>
        <w:autoSpaceDN w:val="0"/>
        <w:adjustRightInd w:val="0"/>
        <w:spacing w:after="0" w:line="360" w:lineRule="auto"/>
        <w:jc w:val="both"/>
        <w:rPr>
          <w:rFonts w:ascii="Times New Roman CYR" w:hAnsi="Times New Roman CYR" w:cs="Times New Roman CYR"/>
          <w:color w:val="000000" w:themeColor="text1"/>
          <w:sz w:val="28"/>
          <w:szCs w:val="28"/>
          <w:highlight w:val="white"/>
          <w:lang w:val="uk-UA"/>
        </w:rPr>
      </w:pPr>
      <w:r w:rsidRPr="00023C25">
        <w:rPr>
          <w:rFonts w:ascii="Times New Roman CYR" w:hAnsi="Times New Roman CYR" w:cs="Times New Roman CYR"/>
          <w:i/>
          <w:color w:val="000000" w:themeColor="text1"/>
          <w:sz w:val="28"/>
          <w:szCs w:val="28"/>
          <w:highlight w:val="white"/>
          <w:lang w:val="uk-UA"/>
        </w:rPr>
        <w:t>Mykola Mormul</w:t>
      </w:r>
      <w:r w:rsidRPr="00023C25">
        <w:rPr>
          <w:rFonts w:ascii="Times New Roman CYR" w:hAnsi="Times New Roman CYR" w:cs="Times New Roman CYR"/>
          <w:color w:val="000000" w:themeColor="text1"/>
          <w:sz w:val="28"/>
          <w:szCs w:val="28"/>
          <w:highlight w:val="white"/>
          <w:lang w:val="uk-UA"/>
        </w:rPr>
        <w:t>, candidate of technical sciences, associate professor, associate professor of the University of Customs and Finance, e-mail: nikolaj.mormul@gmail.com</w:t>
      </w:r>
    </w:p>
    <w:p w:rsidR="00447166" w:rsidRPr="00023C25" w:rsidRDefault="00447166" w:rsidP="00403ADC">
      <w:pPr>
        <w:tabs>
          <w:tab w:val="left" w:pos="1134"/>
          <w:tab w:val="left" w:pos="1276"/>
        </w:tabs>
        <w:autoSpaceDE w:val="0"/>
        <w:autoSpaceDN w:val="0"/>
        <w:adjustRightInd w:val="0"/>
        <w:spacing w:after="0" w:line="360" w:lineRule="auto"/>
        <w:jc w:val="both"/>
        <w:rPr>
          <w:rFonts w:ascii="Times New Roman" w:hAnsi="Times New Roman" w:cs="Times New Roman"/>
          <w:color w:val="000000" w:themeColor="text1"/>
          <w:sz w:val="24"/>
          <w:szCs w:val="24"/>
          <w:lang w:val="uk-UA"/>
        </w:rPr>
      </w:pPr>
    </w:p>
    <w:p w:rsidR="00447166" w:rsidRPr="00023C25" w:rsidRDefault="00447166" w:rsidP="00403ADC">
      <w:pPr>
        <w:tabs>
          <w:tab w:val="left" w:pos="1134"/>
          <w:tab w:val="left" w:pos="1276"/>
        </w:tabs>
        <w:autoSpaceDE w:val="0"/>
        <w:autoSpaceDN w:val="0"/>
        <w:adjustRightInd w:val="0"/>
        <w:spacing w:after="0" w:line="360" w:lineRule="auto"/>
        <w:jc w:val="both"/>
        <w:rPr>
          <w:rFonts w:ascii="Times New Roman" w:hAnsi="Times New Roman" w:cs="Times New Roman"/>
          <w:color w:val="000000" w:themeColor="text1"/>
          <w:sz w:val="24"/>
          <w:szCs w:val="24"/>
          <w:lang w:val="uk-UA"/>
        </w:rPr>
      </w:pPr>
    </w:p>
    <w:sectPr w:rsidR="00447166" w:rsidRPr="00023C25" w:rsidSect="006C2B5C">
      <w:headerReference w:type="default" r:id="rId7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76D" w:rsidRDefault="00FC776D" w:rsidP="00E33D16">
      <w:pPr>
        <w:spacing w:after="0" w:line="240" w:lineRule="auto"/>
      </w:pPr>
      <w:r>
        <w:separator/>
      </w:r>
    </w:p>
  </w:endnote>
  <w:endnote w:type="continuationSeparator" w:id="0">
    <w:p w:rsidR="00FC776D" w:rsidRDefault="00FC776D" w:rsidP="00E3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76D" w:rsidRDefault="00FC776D" w:rsidP="00E33D16">
      <w:pPr>
        <w:spacing w:after="0" w:line="240" w:lineRule="auto"/>
      </w:pPr>
      <w:r>
        <w:separator/>
      </w:r>
    </w:p>
  </w:footnote>
  <w:footnote w:type="continuationSeparator" w:id="0">
    <w:p w:rsidR="00FC776D" w:rsidRDefault="00FC776D" w:rsidP="00E33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D68" w:rsidRDefault="001B3D68">
    <w:pPr>
      <w:pStyle w:val="a8"/>
      <w:jc w:val="center"/>
    </w:pPr>
  </w:p>
  <w:p w:rsidR="001B3D68" w:rsidRDefault="001B3D6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A1C"/>
    <w:multiLevelType w:val="multilevel"/>
    <w:tmpl w:val="B8BC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01473"/>
    <w:multiLevelType w:val="singleLevel"/>
    <w:tmpl w:val="68143BD6"/>
    <w:lvl w:ilvl="0">
      <w:start w:val="1"/>
      <w:numFmt w:val="decimal"/>
      <w:lvlText w:val="%1."/>
      <w:legacy w:legacy="1" w:legacySpace="0" w:legacyIndent="0"/>
      <w:lvlJc w:val="left"/>
      <w:rPr>
        <w:rFonts w:ascii="Times New Roman CYR" w:hAnsi="Times New Roman CYR" w:cs="Times New Roman CYR" w:hint="default"/>
      </w:rPr>
    </w:lvl>
  </w:abstractNum>
  <w:abstractNum w:abstractNumId="2">
    <w:nsid w:val="06EE78FB"/>
    <w:multiLevelType w:val="hybridMultilevel"/>
    <w:tmpl w:val="CE76232A"/>
    <w:lvl w:ilvl="0" w:tplc="2000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672B1E"/>
    <w:multiLevelType w:val="multilevel"/>
    <w:tmpl w:val="90C09E0E"/>
    <w:lvl w:ilvl="0">
      <w:start w:val="1"/>
      <w:numFmt w:val="decimal"/>
      <w:lvlText w:val="%1."/>
      <w:legacy w:legacy="1" w:legacySpace="0" w:legacyIndent="0"/>
      <w:lvlJc w:val="left"/>
      <w:rPr>
        <w:rFonts w:ascii="Times New Roman CYR" w:hAnsi="Times New Roman CYR" w:cs="Times New Roman CYR" w:hint="default"/>
      </w:rPr>
    </w:lvl>
    <w:lvl w:ilvl="1">
      <w:start w:val="1"/>
      <w:numFmt w:val="decimal"/>
      <w:lvlText w:val="%2)"/>
      <w:lvlJc w:val="left"/>
      <w:pPr>
        <w:ind w:left="1789" w:hanging="36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0B0D180A"/>
    <w:multiLevelType w:val="hybridMultilevel"/>
    <w:tmpl w:val="B3FC4E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B9E52BE"/>
    <w:multiLevelType w:val="multilevel"/>
    <w:tmpl w:val="F8BAA27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E213BE8"/>
    <w:multiLevelType w:val="hybridMultilevel"/>
    <w:tmpl w:val="E3D01FE8"/>
    <w:lvl w:ilvl="0" w:tplc="60BA2CA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3C0784"/>
    <w:multiLevelType w:val="hybridMultilevel"/>
    <w:tmpl w:val="2C844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B76217"/>
    <w:multiLevelType w:val="hybridMultilevel"/>
    <w:tmpl w:val="BC9050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A1B29E8"/>
    <w:multiLevelType w:val="hybridMultilevel"/>
    <w:tmpl w:val="FE56B268"/>
    <w:lvl w:ilvl="0" w:tplc="0419000F">
      <w:start w:val="1"/>
      <w:numFmt w:val="decimal"/>
      <w:lvlText w:val="%1."/>
      <w:lvlJc w:val="left"/>
      <w:pPr>
        <w:ind w:left="163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DD4AF4"/>
    <w:multiLevelType w:val="hybridMultilevel"/>
    <w:tmpl w:val="80EA0A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ED161B7"/>
    <w:multiLevelType w:val="hybridMultilevel"/>
    <w:tmpl w:val="FA1CC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906C5E"/>
    <w:multiLevelType w:val="hybridMultilevel"/>
    <w:tmpl w:val="B5E0F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794EB2"/>
    <w:multiLevelType w:val="hybridMultilevel"/>
    <w:tmpl w:val="B5E0F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F8018B"/>
    <w:multiLevelType w:val="hybridMultilevel"/>
    <w:tmpl w:val="DB866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DF1960"/>
    <w:multiLevelType w:val="singleLevel"/>
    <w:tmpl w:val="6BE25D9A"/>
    <w:lvl w:ilvl="0">
      <w:start w:val="1"/>
      <w:numFmt w:val="decimal"/>
      <w:lvlText w:val="%1."/>
      <w:legacy w:legacy="1" w:legacySpace="0" w:legacyIndent="0"/>
      <w:lvlJc w:val="left"/>
      <w:rPr>
        <w:rFonts w:ascii="Times New Roman CYR" w:hAnsi="Times New Roman CYR" w:cs="Times New Roman CYR" w:hint="default"/>
      </w:rPr>
    </w:lvl>
  </w:abstractNum>
  <w:abstractNum w:abstractNumId="16">
    <w:nsid w:val="29EC7F81"/>
    <w:multiLevelType w:val="hybridMultilevel"/>
    <w:tmpl w:val="6B12FD26"/>
    <w:lvl w:ilvl="0" w:tplc="8884BC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656BA5"/>
    <w:multiLevelType w:val="hybridMultilevel"/>
    <w:tmpl w:val="B5E0F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346A9A"/>
    <w:multiLevelType w:val="multilevel"/>
    <w:tmpl w:val="DD9C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F37D15"/>
    <w:multiLevelType w:val="hybridMultilevel"/>
    <w:tmpl w:val="B5E0F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8418E3"/>
    <w:multiLevelType w:val="hybridMultilevel"/>
    <w:tmpl w:val="DC0C73EC"/>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B1F503A"/>
    <w:multiLevelType w:val="multilevel"/>
    <w:tmpl w:val="F0103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B277A7"/>
    <w:multiLevelType w:val="singleLevel"/>
    <w:tmpl w:val="0FACBD3C"/>
    <w:lvl w:ilvl="0">
      <w:start w:val="1"/>
      <w:numFmt w:val="decimal"/>
      <w:lvlText w:val="%1."/>
      <w:legacy w:legacy="1" w:legacySpace="0" w:legacyIndent="0"/>
      <w:lvlJc w:val="left"/>
      <w:rPr>
        <w:rFonts w:ascii="Times New Roman CYR" w:hAnsi="Times New Roman CYR" w:cs="Times New Roman CYR" w:hint="default"/>
      </w:rPr>
    </w:lvl>
  </w:abstractNum>
  <w:abstractNum w:abstractNumId="23">
    <w:nsid w:val="48971177"/>
    <w:multiLevelType w:val="hybridMultilevel"/>
    <w:tmpl w:val="6A800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302F76"/>
    <w:multiLevelType w:val="hybridMultilevel"/>
    <w:tmpl w:val="3B9E84A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8D4337"/>
    <w:multiLevelType w:val="hybridMultilevel"/>
    <w:tmpl w:val="A46E9B98"/>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54C5637E"/>
    <w:multiLevelType w:val="singleLevel"/>
    <w:tmpl w:val="697AE274"/>
    <w:lvl w:ilvl="0">
      <w:start w:val="1"/>
      <w:numFmt w:val="decimal"/>
      <w:lvlText w:val="%1."/>
      <w:legacy w:legacy="1" w:legacySpace="0" w:legacyIndent="0"/>
      <w:lvlJc w:val="left"/>
      <w:rPr>
        <w:rFonts w:ascii="Times New Roman CYR" w:hAnsi="Times New Roman CYR" w:cs="Times New Roman CYR" w:hint="default"/>
      </w:rPr>
    </w:lvl>
  </w:abstractNum>
  <w:abstractNum w:abstractNumId="27">
    <w:nsid w:val="54CF4307"/>
    <w:multiLevelType w:val="hybridMultilevel"/>
    <w:tmpl w:val="64ACAA2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54D11C76"/>
    <w:multiLevelType w:val="multilevel"/>
    <w:tmpl w:val="38884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82333F"/>
    <w:multiLevelType w:val="hybridMultilevel"/>
    <w:tmpl w:val="2C844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ED7F1B"/>
    <w:multiLevelType w:val="hybridMultilevel"/>
    <w:tmpl w:val="04F81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3658F3"/>
    <w:multiLevelType w:val="singleLevel"/>
    <w:tmpl w:val="59069B7E"/>
    <w:lvl w:ilvl="0">
      <w:start w:val="1"/>
      <w:numFmt w:val="decimal"/>
      <w:lvlText w:val="%1."/>
      <w:legacy w:legacy="1" w:legacySpace="0" w:legacyIndent="0"/>
      <w:lvlJc w:val="left"/>
      <w:rPr>
        <w:rFonts w:ascii="Times New Roman CYR" w:hAnsi="Times New Roman CYR" w:cs="Times New Roman CYR" w:hint="default"/>
      </w:rPr>
    </w:lvl>
  </w:abstractNum>
  <w:abstractNum w:abstractNumId="32">
    <w:nsid w:val="65FE1749"/>
    <w:multiLevelType w:val="hybridMultilevel"/>
    <w:tmpl w:val="FE56B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702BB2"/>
    <w:multiLevelType w:val="hybridMultilevel"/>
    <w:tmpl w:val="DC0C73EC"/>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E5F14C0"/>
    <w:multiLevelType w:val="hybridMultilevel"/>
    <w:tmpl w:val="59F6C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F927E5F"/>
    <w:multiLevelType w:val="multilevel"/>
    <w:tmpl w:val="A6BC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BA5A3C"/>
    <w:multiLevelType w:val="hybridMultilevel"/>
    <w:tmpl w:val="A584427C"/>
    <w:lvl w:ilvl="0" w:tplc="B8868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1837840"/>
    <w:multiLevelType w:val="singleLevel"/>
    <w:tmpl w:val="0F3E1C24"/>
    <w:lvl w:ilvl="0">
      <w:start w:val="1"/>
      <w:numFmt w:val="decimal"/>
      <w:lvlText w:val="%1."/>
      <w:legacy w:legacy="1" w:legacySpace="0" w:legacyIndent="0"/>
      <w:lvlJc w:val="left"/>
      <w:rPr>
        <w:rFonts w:ascii="Times New Roman" w:hAnsi="Times New Roman" w:cs="Times New Roman" w:hint="default"/>
      </w:rPr>
    </w:lvl>
  </w:abstractNum>
  <w:abstractNum w:abstractNumId="38">
    <w:nsid w:val="76AD1AE0"/>
    <w:multiLevelType w:val="hybridMultilevel"/>
    <w:tmpl w:val="635AF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F37F81"/>
    <w:multiLevelType w:val="multilevel"/>
    <w:tmpl w:val="8C901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157065"/>
    <w:multiLevelType w:val="hybridMultilevel"/>
    <w:tmpl w:val="294E0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9F3E41"/>
    <w:multiLevelType w:val="hybridMultilevel"/>
    <w:tmpl w:val="64ACA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8"/>
  </w:num>
  <w:num w:numId="3">
    <w:abstractNumId w:val="25"/>
  </w:num>
  <w:num w:numId="4">
    <w:abstractNumId w:val="19"/>
  </w:num>
  <w:num w:numId="5">
    <w:abstractNumId w:val="7"/>
  </w:num>
  <w:num w:numId="6">
    <w:abstractNumId w:val="12"/>
  </w:num>
  <w:num w:numId="7">
    <w:abstractNumId w:val="13"/>
  </w:num>
  <w:num w:numId="8">
    <w:abstractNumId w:val="16"/>
  </w:num>
  <w:num w:numId="9">
    <w:abstractNumId w:val="35"/>
  </w:num>
  <w:num w:numId="10">
    <w:abstractNumId w:val="2"/>
  </w:num>
  <w:num w:numId="11">
    <w:abstractNumId w:val="29"/>
  </w:num>
  <w:num w:numId="12">
    <w:abstractNumId w:val="14"/>
  </w:num>
  <w:num w:numId="13">
    <w:abstractNumId w:val="24"/>
  </w:num>
  <w:num w:numId="14">
    <w:abstractNumId w:val="32"/>
  </w:num>
  <w:num w:numId="15">
    <w:abstractNumId w:val="3"/>
  </w:num>
  <w:num w:numId="16">
    <w:abstractNumId w:val="5"/>
  </w:num>
  <w:num w:numId="17">
    <w:abstractNumId w:val="36"/>
  </w:num>
  <w:num w:numId="18">
    <w:abstractNumId w:val="34"/>
  </w:num>
  <w:num w:numId="19">
    <w:abstractNumId w:val="9"/>
  </w:num>
  <w:num w:numId="20">
    <w:abstractNumId w:val="8"/>
  </w:num>
  <w:num w:numId="21">
    <w:abstractNumId w:val="40"/>
  </w:num>
  <w:num w:numId="22">
    <w:abstractNumId w:val="23"/>
  </w:num>
  <w:num w:numId="23">
    <w:abstractNumId w:val="20"/>
  </w:num>
  <w:num w:numId="24">
    <w:abstractNumId w:val="26"/>
  </w:num>
  <w:num w:numId="25">
    <w:abstractNumId w:val="1"/>
  </w:num>
  <w:num w:numId="26">
    <w:abstractNumId w:val="37"/>
  </w:num>
  <w:num w:numId="27">
    <w:abstractNumId w:val="22"/>
  </w:num>
  <w:num w:numId="28">
    <w:abstractNumId w:val="31"/>
  </w:num>
  <w:num w:numId="29">
    <w:abstractNumId w:val="27"/>
  </w:num>
  <w:num w:numId="30">
    <w:abstractNumId w:val="15"/>
  </w:num>
  <w:num w:numId="31">
    <w:abstractNumId w:val="6"/>
  </w:num>
  <w:num w:numId="32">
    <w:abstractNumId w:val="41"/>
  </w:num>
  <w:num w:numId="33">
    <w:abstractNumId w:val="33"/>
  </w:num>
  <w:num w:numId="34">
    <w:abstractNumId w:val="30"/>
  </w:num>
  <w:num w:numId="35">
    <w:abstractNumId w:val="4"/>
  </w:num>
  <w:num w:numId="36">
    <w:abstractNumId w:val="10"/>
  </w:num>
  <w:num w:numId="37">
    <w:abstractNumId w:val="11"/>
  </w:num>
  <w:num w:numId="38">
    <w:abstractNumId w:val="39"/>
  </w:num>
  <w:num w:numId="39">
    <w:abstractNumId w:val="21"/>
  </w:num>
  <w:num w:numId="40">
    <w:abstractNumId w:val="18"/>
  </w:num>
  <w:num w:numId="41">
    <w:abstractNumId w:val="3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A5"/>
    <w:rsid w:val="00000981"/>
    <w:rsid w:val="00004348"/>
    <w:rsid w:val="00011A32"/>
    <w:rsid w:val="00014BA5"/>
    <w:rsid w:val="00015834"/>
    <w:rsid w:val="0002155D"/>
    <w:rsid w:val="00023C25"/>
    <w:rsid w:val="000261C7"/>
    <w:rsid w:val="0002742D"/>
    <w:rsid w:val="00030766"/>
    <w:rsid w:val="00031DE9"/>
    <w:rsid w:val="00032F1A"/>
    <w:rsid w:val="00042BDA"/>
    <w:rsid w:val="00050127"/>
    <w:rsid w:val="00050451"/>
    <w:rsid w:val="000528F0"/>
    <w:rsid w:val="000552E7"/>
    <w:rsid w:val="00061A2E"/>
    <w:rsid w:val="00067856"/>
    <w:rsid w:val="000678B2"/>
    <w:rsid w:val="00073604"/>
    <w:rsid w:val="00074744"/>
    <w:rsid w:val="000774D5"/>
    <w:rsid w:val="000825A3"/>
    <w:rsid w:val="00082C52"/>
    <w:rsid w:val="00086093"/>
    <w:rsid w:val="00090609"/>
    <w:rsid w:val="00092A6D"/>
    <w:rsid w:val="0009725C"/>
    <w:rsid w:val="00097BFB"/>
    <w:rsid w:val="000A2F23"/>
    <w:rsid w:val="000A4EEC"/>
    <w:rsid w:val="000A6E26"/>
    <w:rsid w:val="000B0570"/>
    <w:rsid w:val="000B3398"/>
    <w:rsid w:val="000C0E01"/>
    <w:rsid w:val="000C207A"/>
    <w:rsid w:val="000C2307"/>
    <w:rsid w:val="000C4BA1"/>
    <w:rsid w:val="000C78AD"/>
    <w:rsid w:val="000D0F98"/>
    <w:rsid w:val="000D10C6"/>
    <w:rsid w:val="000D1710"/>
    <w:rsid w:val="000D4E47"/>
    <w:rsid w:val="000D5EE0"/>
    <w:rsid w:val="000D6416"/>
    <w:rsid w:val="000E1053"/>
    <w:rsid w:val="000E1B6E"/>
    <w:rsid w:val="000E1D63"/>
    <w:rsid w:val="000E5097"/>
    <w:rsid w:val="000F13FC"/>
    <w:rsid w:val="000F575A"/>
    <w:rsid w:val="001007F7"/>
    <w:rsid w:val="001035A1"/>
    <w:rsid w:val="00104723"/>
    <w:rsid w:val="0010704D"/>
    <w:rsid w:val="00107612"/>
    <w:rsid w:val="00107A29"/>
    <w:rsid w:val="00112D34"/>
    <w:rsid w:val="001173F9"/>
    <w:rsid w:val="001216A0"/>
    <w:rsid w:val="00121F9A"/>
    <w:rsid w:val="00122F32"/>
    <w:rsid w:val="00123A16"/>
    <w:rsid w:val="001254BF"/>
    <w:rsid w:val="00126811"/>
    <w:rsid w:val="001272AC"/>
    <w:rsid w:val="00140568"/>
    <w:rsid w:val="0014172B"/>
    <w:rsid w:val="001518CB"/>
    <w:rsid w:val="00152580"/>
    <w:rsid w:val="00152E97"/>
    <w:rsid w:val="0015515E"/>
    <w:rsid w:val="00161A6A"/>
    <w:rsid w:val="0016482A"/>
    <w:rsid w:val="00167A20"/>
    <w:rsid w:val="001722B5"/>
    <w:rsid w:val="00176885"/>
    <w:rsid w:val="0018471C"/>
    <w:rsid w:val="00186ABE"/>
    <w:rsid w:val="0019644E"/>
    <w:rsid w:val="001A5BDC"/>
    <w:rsid w:val="001B3D68"/>
    <w:rsid w:val="001B62A7"/>
    <w:rsid w:val="001B7078"/>
    <w:rsid w:val="001C1020"/>
    <w:rsid w:val="001C49BA"/>
    <w:rsid w:val="001C71B9"/>
    <w:rsid w:val="001D1ECB"/>
    <w:rsid w:val="001D50D6"/>
    <w:rsid w:val="001E034A"/>
    <w:rsid w:val="001E17D7"/>
    <w:rsid w:val="001E2B2D"/>
    <w:rsid w:val="001E4620"/>
    <w:rsid w:val="001E6BFD"/>
    <w:rsid w:val="001E71FC"/>
    <w:rsid w:val="001F34A3"/>
    <w:rsid w:val="001F3856"/>
    <w:rsid w:val="001F7B92"/>
    <w:rsid w:val="0020002E"/>
    <w:rsid w:val="00200671"/>
    <w:rsid w:val="00203F63"/>
    <w:rsid w:val="00213A0A"/>
    <w:rsid w:val="00220A96"/>
    <w:rsid w:val="00222893"/>
    <w:rsid w:val="0023115D"/>
    <w:rsid w:val="00234FDB"/>
    <w:rsid w:val="00237F58"/>
    <w:rsid w:val="00240FA5"/>
    <w:rsid w:val="002469AA"/>
    <w:rsid w:val="002479CA"/>
    <w:rsid w:val="00250663"/>
    <w:rsid w:val="00250F11"/>
    <w:rsid w:val="00253A03"/>
    <w:rsid w:val="00254571"/>
    <w:rsid w:val="00257286"/>
    <w:rsid w:val="0026334B"/>
    <w:rsid w:val="0027037C"/>
    <w:rsid w:val="002708B6"/>
    <w:rsid w:val="00272575"/>
    <w:rsid w:val="002740B3"/>
    <w:rsid w:val="00277244"/>
    <w:rsid w:val="00282F26"/>
    <w:rsid w:val="002863F7"/>
    <w:rsid w:val="00286AA1"/>
    <w:rsid w:val="00286DF8"/>
    <w:rsid w:val="00287581"/>
    <w:rsid w:val="00292BBE"/>
    <w:rsid w:val="00292D0C"/>
    <w:rsid w:val="0029380B"/>
    <w:rsid w:val="0029575B"/>
    <w:rsid w:val="00296D59"/>
    <w:rsid w:val="002A01CE"/>
    <w:rsid w:val="002A1421"/>
    <w:rsid w:val="002A5E43"/>
    <w:rsid w:val="002A5EA5"/>
    <w:rsid w:val="002B04B7"/>
    <w:rsid w:val="002B195F"/>
    <w:rsid w:val="002B2F4E"/>
    <w:rsid w:val="002B30B7"/>
    <w:rsid w:val="002B4842"/>
    <w:rsid w:val="002C0395"/>
    <w:rsid w:val="002C0B1F"/>
    <w:rsid w:val="002C0C60"/>
    <w:rsid w:val="002C6B50"/>
    <w:rsid w:val="002D3C75"/>
    <w:rsid w:val="002E64AB"/>
    <w:rsid w:val="002F178B"/>
    <w:rsid w:val="002F2A81"/>
    <w:rsid w:val="002F4235"/>
    <w:rsid w:val="003012C6"/>
    <w:rsid w:val="003018E0"/>
    <w:rsid w:val="00303A36"/>
    <w:rsid w:val="00304FFA"/>
    <w:rsid w:val="00312D3E"/>
    <w:rsid w:val="00313E3F"/>
    <w:rsid w:val="0031484D"/>
    <w:rsid w:val="0031516E"/>
    <w:rsid w:val="00317EB6"/>
    <w:rsid w:val="003231CD"/>
    <w:rsid w:val="00327781"/>
    <w:rsid w:val="003353A0"/>
    <w:rsid w:val="00340688"/>
    <w:rsid w:val="00342F08"/>
    <w:rsid w:val="00344653"/>
    <w:rsid w:val="003446A8"/>
    <w:rsid w:val="00347216"/>
    <w:rsid w:val="003501AD"/>
    <w:rsid w:val="00350658"/>
    <w:rsid w:val="00352ED6"/>
    <w:rsid w:val="00361A36"/>
    <w:rsid w:val="00361BB1"/>
    <w:rsid w:val="00362694"/>
    <w:rsid w:val="0036689D"/>
    <w:rsid w:val="00366E33"/>
    <w:rsid w:val="003722EC"/>
    <w:rsid w:val="003729BF"/>
    <w:rsid w:val="003750D9"/>
    <w:rsid w:val="00377525"/>
    <w:rsid w:val="0038003C"/>
    <w:rsid w:val="00386C1A"/>
    <w:rsid w:val="003969F7"/>
    <w:rsid w:val="00397F36"/>
    <w:rsid w:val="003A1F71"/>
    <w:rsid w:val="003A2B3A"/>
    <w:rsid w:val="003A2B79"/>
    <w:rsid w:val="003A3596"/>
    <w:rsid w:val="003A4A04"/>
    <w:rsid w:val="003A5E20"/>
    <w:rsid w:val="003B07B3"/>
    <w:rsid w:val="003B79B0"/>
    <w:rsid w:val="003B7EA9"/>
    <w:rsid w:val="003C2498"/>
    <w:rsid w:val="003C5302"/>
    <w:rsid w:val="003C5614"/>
    <w:rsid w:val="003D5999"/>
    <w:rsid w:val="003E2961"/>
    <w:rsid w:val="003F196D"/>
    <w:rsid w:val="003F19FB"/>
    <w:rsid w:val="003F1EAB"/>
    <w:rsid w:val="00400BC1"/>
    <w:rsid w:val="00402EC1"/>
    <w:rsid w:val="00403ADC"/>
    <w:rsid w:val="00403F44"/>
    <w:rsid w:val="004060E9"/>
    <w:rsid w:val="00406AC5"/>
    <w:rsid w:val="0040796D"/>
    <w:rsid w:val="0041050E"/>
    <w:rsid w:val="00410DCA"/>
    <w:rsid w:val="00413F8D"/>
    <w:rsid w:val="00415A3E"/>
    <w:rsid w:val="00415CCB"/>
    <w:rsid w:val="004164D4"/>
    <w:rsid w:val="00423CA9"/>
    <w:rsid w:val="00424E1A"/>
    <w:rsid w:val="00425667"/>
    <w:rsid w:val="00427AEC"/>
    <w:rsid w:val="004324AB"/>
    <w:rsid w:val="00433FA9"/>
    <w:rsid w:val="004433DF"/>
    <w:rsid w:val="00444E2C"/>
    <w:rsid w:val="00444F4E"/>
    <w:rsid w:val="00446FED"/>
    <w:rsid w:val="00447166"/>
    <w:rsid w:val="0044785C"/>
    <w:rsid w:val="00456CB4"/>
    <w:rsid w:val="0046315C"/>
    <w:rsid w:val="00475DC9"/>
    <w:rsid w:val="0048089C"/>
    <w:rsid w:val="004822F8"/>
    <w:rsid w:val="00486057"/>
    <w:rsid w:val="0048711D"/>
    <w:rsid w:val="004A2E4B"/>
    <w:rsid w:val="004A2F7A"/>
    <w:rsid w:val="004B0E9E"/>
    <w:rsid w:val="004B3F18"/>
    <w:rsid w:val="004B5D01"/>
    <w:rsid w:val="004B6218"/>
    <w:rsid w:val="004B7653"/>
    <w:rsid w:val="004C5292"/>
    <w:rsid w:val="004C643B"/>
    <w:rsid w:val="004C66D7"/>
    <w:rsid w:val="004C7039"/>
    <w:rsid w:val="004D3FF8"/>
    <w:rsid w:val="004E0A8F"/>
    <w:rsid w:val="004E13AE"/>
    <w:rsid w:val="004E34B0"/>
    <w:rsid w:val="004E380C"/>
    <w:rsid w:val="004E520A"/>
    <w:rsid w:val="0050270D"/>
    <w:rsid w:val="00503812"/>
    <w:rsid w:val="00504084"/>
    <w:rsid w:val="00505FCE"/>
    <w:rsid w:val="00513589"/>
    <w:rsid w:val="00516850"/>
    <w:rsid w:val="00516A7C"/>
    <w:rsid w:val="00522A14"/>
    <w:rsid w:val="0052636E"/>
    <w:rsid w:val="005270A6"/>
    <w:rsid w:val="00527456"/>
    <w:rsid w:val="00533BE8"/>
    <w:rsid w:val="005415A2"/>
    <w:rsid w:val="00541C59"/>
    <w:rsid w:val="00543BE1"/>
    <w:rsid w:val="00552965"/>
    <w:rsid w:val="00556852"/>
    <w:rsid w:val="005573EF"/>
    <w:rsid w:val="00565AC6"/>
    <w:rsid w:val="00571704"/>
    <w:rsid w:val="005725FE"/>
    <w:rsid w:val="0057695E"/>
    <w:rsid w:val="00581471"/>
    <w:rsid w:val="00583A87"/>
    <w:rsid w:val="00591BDF"/>
    <w:rsid w:val="00592287"/>
    <w:rsid w:val="00592557"/>
    <w:rsid w:val="00594368"/>
    <w:rsid w:val="005959C8"/>
    <w:rsid w:val="0059766A"/>
    <w:rsid w:val="005A2CDA"/>
    <w:rsid w:val="005B3698"/>
    <w:rsid w:val="005B3BAF"/>
    <w:rsid w:val="005B71C9"/>
    <w:rsid w:val="005B7A91"/>
    <w:rsid w:val="005C09C9"/>
    <w:rsid w:val="005C0B5E"/>
    <w:rsid w:val="005C1350"/>
    <w:rsid w:val="005C13A0"/>
    <w:rsid w:val="005C247D"/>
    <w:rsid w:val="005C48D4"/>
    <w:rsid w:val="005E49D5"/>
    <w:rsid w:val="005E51DD"/>
    <w:rsid w:val="005F3E03"/>
    <w:rsid w:val="005F5065"/>
    <w:rsid w:val="005F6722"/>
    <w:rsid w:val="00600945"/>
    <w:rsid w:val="00601EBF"/>
    <w:rsid w:val="0060368F"/>
    <w:rsid w:val="0060446F"/>
    <w:rsid w:val="00605052"/>
    <w:rsid w:val="006064A1"/>
    <w:rsid w:val="00614595"/>
    <w:rsid w:val="00617A2D"/>
    <w:rsid w:val="00622F3B"/>
    <w:rsid w:val="00623887"/>
    <w:rsid w:val="00632C6D"/>
    <w:rsid w:val="0064312B"/>
    <w:rsid w:val="00643825"/>
    <w:rsid w:val="00644454"/>
    <w:rsid w:val="00646D8C"/>
    <w:rsid w:val="006514E1"/>
    <w:rsid w:val="006543AB"/>
    <w:rsid w:val="006558BC"/>
    <w:rsid w:val="00656203"/>
    <w:rsid w:val="00665551"/>
    <w:rsid w:val="00665788"/>
    <w:rsid w:val="00666E41"/>
    <w:rsid w:val="00667E85"/>
    <w:rsid w:val="00671881"/>
    <w:rsid w:val="00672E03"/>
    <w:rsid w:val="00673E31"/>
    <w:rsid w:val="0067447A"/>
    <w:rsid w:val="00674763"/>
    <w:rsid w:val="00680BDD"/>
    <w:rsid w:val="00682A71"/>
    <w:rsid w:val="00682EC7"/>
    <w:rsid w:val="00686137"/>
    <w:rsid w:val="0069235A"/>
    <w:rsid w:val="00693E05"/>
    <w:rsid w:val="0069417D"/>
    <w:rsid w:val="006959C8"/>
    <w:rsid w:val="00697116"/>
    <w:rsid w:val="00697A02"/>
    <w:rsid w:val="006A191C"/>
    <w:rsid w:val="006B6B46"/>
    <w:rsid w:val="006C2B5C"/>
    <w:rsid w:val="006C2FF2"/>
    <w:rsid w:val="006C3BCB"/>
    <w:rsid w:val="006C4158"/>
    <w:rsid w:val="006D0738"/>
    <w:rsid w:val="006D468C"/>
    <w:rsid w:val="006E1AE2"/>
    <w:rsid w:val="006E24AC"/>
    <w:rsid w:val="006E30D4"/>
    <w:rsid w:val="006E4772"/>
    <w:rsid w:val="006E5653"/>
    <w:rsid w:val="006E5E91"/>
    <w:rsid w:val="006F021D"/>
    <w:rsid w:val="006F1C81"/>
    <w:rsid w:val="007009EE"/>
    <w:rsid w:val="007045AA"/>
    <w:rsid w:val="00704C06"/>
    <w:rsid w:val="00704CAF"/>
    <w:rsid w:val="00705A5A"/>
    <w:rsid w:val="00713207"/>
    <w:rsid w:val="007142F3"/>
    <w:rsid w:val="007220DC"/>
    <w:rsid w:val="007238DC"/>
    <w:rsid w:val="00726180"/>
    <w:rsid w:val="00730F0D"/>
    <w:rsid w:val="00734E26"/>
    <w:rsid w:val="007357E1"/>
    <w:rsid w:val="007359F4"/>
    <w:rsid w:val="00736357"/>
    <w:rsid w:val="00747A21"/>
    <w:rsid w:val="00750719"/>
    <w:rsid w:val="007528F4"/>
    <w:rsid w:val="007529FC"/>
    <w:rsid w:val="00752ADF"/>
    <w:rsid w:val="007530AF"/>
    <w:rsid w:val="00754B71"/>
    <w:rsid w:val="00755A05"/>
    <w:rsid w:val="00755A2B"/>
    <w:rsid w:val="00762592"/>
    <w:rsid w:val="007651EB"/>
    <w:rsid w:val="007667EF"/>
    <w:rsid w:val="00770F84"/>
    <w:rsid w:val="007721AA"/>
    <w:rsid w:val="00772F15"/>
    <w:rsid w:val="0077763D"/>
    <w:rsid w:val="007807C9"/>
    <w:rsid w:val="007825ED"/>
    <w:rsid w:val="00782EDA"/>
    <w:rsid w:val="007852CD"/>
    <w:rsid w:val="00787417"/>
    <w:rsid w:val="00793063"/>
    <w:rsid w:val="00795BC3"/>
    <w:rsid w:val="00797A5B"/>
    <w:rsid w:val="007A02DE"/>
    <w:rsid w:val="007A2358"/>
    <w:rsid w:val="007A2EE6"/>
    <w:rsid w:val="007A41B7"/>
    <w:rsid w:val="007A426F"/>
    <w:rsid w:val="007A771D"/>
    <w:rsid w:val="007B0E50"/>
    <w:rsid w:val="007B221A"/>
    <w:rsid w:val="007B3637"/>
    <w:rsid w:val="007B6ED0"/>
    <w:rsid w:val="007C0935"/>
    <w:rsid w:val="007D5BE5"/>
    <w:rsid w:val="007D7879"/>
    <w:rsid w:val="007E15CF"/>
    <w:rsid w:val="007E1F48"/>
    <w:rsid w:val="007E29F4"/>
    <w:rsid w:val="007E3B75"/>
    <w:rsid w:val="007E479A"/>
    <w:rsid w:val="007E7F1A"/>
    <w:rsid w:val="007F7715"/>
    <w:rsid w:val="00802ACD"/>
    <w:rsid w:val="008046BD"/>
    <w:rsid w:val="00810E54"/>
    <w:rsid w:val="008125C1"/>
    <w:rsid w:val="00812721"/>
    <w:rsid w:val="0081285C"/>
    <w:rsid w:val="00817621"/>
    <w:rsid w:val="008213AE"/>
    <w:rsid w:val="00825A29"/>
    <w:rsid w:val="00830F0F"/>
    <w:rsid w:val="00836BD7"/>
    <w:rsid w:val="00836D1A"/>
    <w:rsid w:val="00836F67"/>
    <w:rsid w:val="008401D7"/>
    <w:rsid w:val="00843CA5"/>
    <w:rsid w:val="00844646"/>
    <w:rsid w:val="00850A47"/>
    <w:rsid w:val="00852648"/>
    <w:rsid w:val="00856866"/>
    <w:rsid w:val="00860CA0"/>
    <w:rsid w:val="00860FF4"/>
    <w:rsid w:val="00861C7B"/>
    <w:rsid w:val="00864EFC"/>
    <w:rsid w:val="00867824"/>
    <w:rsid w:val="00876C76"/>
    <w:rsid w:val="00882D6A"/>
    <w:rsid w:val="00882EC4"/>
    <w:rsid w:val="00884485"/>
    <w:rsid w:val="00884793"/>
    <w:rsid w:val="00887A83"/>
    <w:rsid w:val="008976AE"/>
    <w:rsid w:val="0089799B"/>
    <w:rsid w:val="008A0CB9"/>
    <w:rsid w:val="008A1000"/>
    <w:rsid w:val="008A1932"/>
    <w:rsid w:val="008A3695"/>
    <w:rsid w:val="008A756D"/>
    <w:rsid w:val="008B7611"/>
    <w:rsid w:val="008C0D2F"/>
    <w:rsid w:val="008C1EAD"/>
    <w:rsid w:val="008D050E"/>
    <w:rsid w:val="008D2CE4"/>
    <w:rsid w:val="008D577F"/>
    <w:rsid w:val="008D5A55"/>
    <w:rsid w:val="008D66F7"/>
    <w:rsid w:val="008E1F13"/>
    <w:rsid w:val="008E2A90"/>
    <w:rsid w:val="008E5901"/>
    <w:rsid w:val="008E5CD3"/>
    <w:rsid w:val="008E5F00"/>
    <w:rsid w:val="008E77C7"/>
    <w:rsid w:val="008E7EB5"/>
    <w:rsid w:val="008F0518"/>
    <w:rsid w:val="008F360C"/>
    <w:rsid w:val="008F6B8D"/>
    <w:rsid w:val="009056C0"/>
    <w:rsid w:val="00907350"/>
    <w:rsid w:val="0091048C"/>
    <w:rsid w:val="00913662"/>
    <w:rsid w:val="00913BCF"/>
    <w:rsid w:val="009156E3"/>
    <w:rsid w:val="009173CD"/>
    <w:rsid w:val="00917735"/>
    <w:rsid w:val="009223C8"/>
    <w:rsid w:val="00925ED8"/>
    <w:rsid w:val="00927C22"/>
    <w:rsid w:val="0093749D"/>
    <w:rsid w:val="00941FB5"/>
    <w:rsid w:val="00942376"/>
    <w:rsid w:val="00943B58"/>
    <w:rsid w:val="00944194"/>
    <w:rsid w:val="009449DA"/>
    <w:rsid w:val="00947411"/>
    <w:rsid w:val="00947453"/>
    <w:rsid w:val="0095287A"/>
    <w:rsid w:val="0096292D"/>
    <w:rsid w:val="00962F29"/>
    <w:rsid w:val="00966424"/>
    <w:rsid w:val="0097209D"/>
    <w:rsid w:val="009804A4"/>
    <w:rsid w:val="00984897"/>
    <w:rsid w:val="00987752"/>
    <w:rsid w:val="009960EF"/>
    <w:rsid w:val="0099616F"/>
    <w:rsid w:val="0099659A"/>
    <w:rsid w:val="00997368"/>
    <w:rsid w:val="009976C7"/>
    <w:rsid w:val="009B23FF"/>
    <w:rsid w:val="009B2A04"/>
    <w:rsid w:val="009C39AB"/>
    <w:rsid w:val="009C556D"/>
    <w:rsid w:val="009C760D"/>
    <w:rsid w:val="009D202E"/>
    <w:rsid w:val="009D6547"/>
    <w:rsid w:val="009E270F"/>
    <w:rsid w:val="009E3E2D"/>
    <w:rsid w:val="009F0D7E"/>
    <w:rsid w:val="009F120F"/>
    <w:rsid w:val="009F1DA6"/>
    <w:rsid w:val="009F3A00"/>
    <w:rsid w:val="009F3F20"/>
    <w:rsid w:val="009F766F"/>
    <w:rsid w:val="009F7A51"/>
    <w:rsid w:val="00A022A5"/>
    <w:rsid w:val="00A02DC7"/>
    <w:rsid w:val="00A0425C"/>
    <w:rsid w:val="00A043B2"/>
    <w:rsid w:val="00A1006D"/>
    <w:rsid w:val="00A10687"/>
    <w:rsid w:val="00A10DE6"/>
    <w:rsid w:val="00A136B0"/>
    <w:rsid w:val="00A13EE3"/>
    <w:rsid w:val="00A15C7B"/>
    <w:rsid w:val="00A20D8A"/>
    <w:rsid w:val="00A2663C"/>
    <w:rsid w:val="00A270F1"/>
    <w:rsid w:val="00A313DF"/>
    <w:rsid w:val="00A36087"/>
    <w:rsid w:val="00A51BEF"/>
    <w:rsid w:val="00A52FD7"/>
    <w:rsid w:val="00A61E87"/>
    <w:rsid w:val="00A6534D"/>
    <w:rsid w:val="00A67AA8"/>
    <w:rsid w:val="00A67CE6"/>
    <w:rsid w:val="00A73533"/>
    <w:rsid w:val="00A74844"/>
    <w:rsid w:val="00A7792C"/>
    <w:rsid w:val="00A80C58"/>
    <w:rsid w:val="00A81869"/>
    <w:rsid w:val="00A821D1"/>
    <w:rsid w:val="00A82515"/>
    <w:rsid w:val="00A83CCF"/>
    <w:rsid w:val="00A8443E"/>
    <w:rsid w:val="00A9370A"/>
    <w:rsid w:val="00A93D65"/>
    <w:rsid w:val="00A97237"/>
    <w:rsid w:val="00AA28A6"/>
    <w:rsid w:val="00AB3DD9"/>
    <w:rsid w:val="00AB51F1"/>
    <w:rsid w:val="00AB6796"/>
    <w:rsid w:val="00AC30CB"/>
    <w:rsid w:val="00AC3126"/>
    <w:rsid w:val="00AC5116"/>
    <w:rsid w:val="00AD03AC"/>
    <w:rsid w:val="00AE6895"/>
    <w:rsid w:val="00AF1558"/>
    <w:rsid w:val="00AF1582"/>
    <w:rsid w:val="00AF4543"/>
    <w:rsid w:val="00AF744C"/>
    <w:rsid w:val="00B00CCB"/>
    <w:rsid w:val="00B041B0"/>
    <w:rsid w:val="00B04EB9"/>
    <w:rsid w:val="00B06A50"/>
    <w:rsid w:val="00B06C7E"/>
    <w:rsid w:val="00B1037E"/>
    <w:rsid w:val="00B120B8"/>
    <w:rsid w:val="00B130F5"/>
    <w:rsid w:val="00B13D55"/>
    <w:rsid w:val="00B14BBF"/>
    <w:rsid w:val="00B14C81"/>
    <w:rsid w:val="00B167D3"/>
    <w:rsid w:val="00B16A5D"/>
    <w:rsid w:val="00B2125F"/>
    <w:rsid w:val="00B243A7"/>
    <w:rsid w:val="00B26394"/>
    <w:rsid w:val="00B2759A"/>
    <w:rsid w:val="00B308BB"/>
    <w:rsid w:val="00B37BFB"/>
    <w:rsid w:val="00B51304"/>
    <w:rsid w:val="00B51894"/>
    <w:rsid w:val="00B51E4C"/>
    <w:rsid w:val="00B52C09"/>
    <w:rsid w:val="00B57B06"/>
    <w:rsid w:val="00B6160F"/>
    <w:rsid w:val="00B64201"/>
    <w:rsid w:val="00B64E45"/>
    <w:rsid w:val="00B74A17"/>
    <w:rsid w:val="00B74F25"/>
    <w:rsid w:val="00B76290"/>
    <w:rsid w:val="00B8064D"/>
    <w:rsid w:val="00B810F3"/>
    <w:rsid w:val="00B825C5"/>
    <w:rsid w:val="00B840A2"/>
    <w:rsid w:val="00B843C1"/>
    <w:rsid w:val="00B878D1"/>
    <w:rsid w:val="00B91CEF"/>
    <w:rsid w:val="00B95B15"/>
    <w:rsid w:val="00B97440"/>
    <w:rsid w:val="00BA20DC"/>
    <w:rsid w:val="00BA216F"/>
    <w:rsid w:val="00BA7202"/>
    <w:rsid w:val="00BB19E2"/>
    <w:rsid w:val="00BB236E"/>
    <w:rsid w:val="00BB3D6A"/>
    <w:rsid w:val="00BB6B3F"/>
    <w:rsid w:val="00BB6C2B"/>
    <w:rsid w:val="00BC2D53"/>
    <w:rsid w:val="00BC3394"/>
    <w:rsid w:val="00BC3567"/>
    <w:rsid w:val="00BC5FBA"/>
    <w:rsid w:val="00BD1175"/>
    <w:rsid w:val="00BD1786"/>
    <w:rsid w:val="00BD539B"/>
    <w:rsid w:val="00BD5CFD"/>
    <w:rsid w:val="00BD64D8"/>
    <w:rsid w:val="00BD65F4"/>
    <w:rsid w:val="00BD6A1C"/>
    <w:rsid w:val="00BE1C5A"/>
    <w:rsid w:val="00BE3958"/>
    <w:rsid w:val="00BE3FAB"/>
    <w:rsid w:val="00BF1B43"/>
    <w:rsid w:val="00BF228A"/>
    <w:rsid w:val="00BF2930"/>
    <w:rsid w:val="00BF40E3"/>
    <w:rsid w:val="00C00F7A"/>
    <w:rsid w:val="00C0191C"/>
    <w:rsid w:val="00C12D3B"/>
    <w:rsid w:val="00C16558"/>
    <w:rsid w:val="00C16ED1"/>
    <w:rsid w:val="00C2306C"/>
    <w:rsid w:val="00C2624A"/>
    <w:rsid w:val="00C26590"/>
    <w:rsid w:val="00C34F43"/>
    <w:rsid w:val="00C35D87"/>
    <w:rsid w:val="00C3659C"/>
    <w:rsid w:val="00C4153A"/>
    <w:rsid w:val="00C419A2"/>
    <w:rsid w:val="00C43A73"/>
    <w:rsid w:val="00C470A4"/>
    <w:rsid w:val="00C530BE"/>
    <w:rsid w:val="00C56E3E"/>
    <w:rsid w:val="00C6258D"/>
    <w:rsid w:val="00C632BB"/>
    <w:rsid w:val="00C63CF6"/>
    <w:rsid w:val="00C6611D"/>
    <w:rsid w:val="00C6757C"/>
    <w:rsid w:val="00C71E52"/>
    <w:rsid w:val="00C72302"/>
    <w:rsid w:val="00C77C45"/>
    <w:rsid w:val="00C77F09"/>
    <w:rsid w:val="00C800D4"/>
    <w:rsid w:val="00C815E3"/>
    <w:rsid w:val="00C852C1"/>
    <w:rsid w:val="00C85EF0"/>
    <w:rsid w:val="00C94B50"/>
    <w:rsid w:val="00C96A16"/>
    <w:rsid w:val="00CA16DF"/>
    <w:rsid w:val="00CA1F1C"/>
    <w:rsid w:val="00CA3B3D"/>
    <w:rsid w:val="00CA3EEC"/>
    <w:rsid w:val="00CA67D1"/>
    <w:rsid w:val="00CA6867"/>
    <w:rsid w:val="00CA6A8F"/>
    <w:rsid w:val="00CB095E"/>
    <w:rsid w:val="00CB0D31"/>
    <w:rsid w:val="00CB1334"/>
    <w:rsid w:val="00CB171F"/>
    <w:rsid w:val="00CB7B32"/>
    <w:rsid w:val="00CC1CF4"/>
    <w:rsid w:val="00CC7A7A"/>
    <w:rsid w:val="00CD5397"/>
    <w:rsid w:val="00CE0AC1"/>
    <w:rsid w:val="00CE2CB6"/>
    <w:rsid w:val="00CE3D85"/>
    <w:rsid w:val="00CE6834"/>
    <w:rsid w:val="00CF14AF"/>
    <w:rsid w:val="00CF5A22"/>
    <w:rsid w:val="00CF603D"/>
    <w:rsid w:val="00D005A2"/>
    <w:rsid w:val="00D02595"/>
    <w:rsid w:val="00D02939"/>
    <w:rsid w:val="00D0368A"/>
    <w:rsid w:val="00D03B26"/>
    <w:rsid w:val="00D0576A"/>
    <w:rsid w:val="00D07392"/>
    <w:rsid w:val="00D229EA"/>
    <w:rsid w:val="00D25704"/>
    <w:rsid w:val="00D33C3D"/>
    <w:rsid w:val="00D34D51"/>
    <w:rsid w:val="00D37597"/>
    <w:rsid w:val="00D402C5"/>
    <w:rsid w:val="00D41E35"/>
    <w:rsid w:val="00D4350B"/>
    <w:rsid w:val="00D456F6"/>
    <w:rsid w:val="00D45DC1"/>
    <w:rsid w:val="00D47173"/>
    <w:rsid w:val="00D56971"/>
    <w:rsid w:val="00D6307C"/>
    <w:rsid w:val="00D638BC"/>
    <w:rsid w:val="00D65B5C"/>
    <w:rsid w:val="00D71615"/>
    <w:rsid w:val="00D727DB"/>
    <w:rsid w:val="00D80083"/>
    <w:rsid w:val="00D8525D"/>
    <w:rsid w:val="00D87B5D"/>
    <w:rsid w:val="00D90C88"/>
    <w:rsid w:val="00DA4FAD"/>
    <w:rsid w:val="00DB3F9C"/>
    <w:rsid w:val="00DB4408"/>
    <w:rsid w:val="00DB4492"/>
    <w:rsid w:val="00DB6513"/>
    <w:rsid w:val="00DC0042"/>
    <w:rsid w:val="00DC4077"/>
    <w:rsid w:val="00DC5A18"/>
    <w:rsid w:val="00DD183E"/>
    <w:rsid w:val="00DD2D28"/>
    <w:rsid w:val="00DD3F45"/>
    <w:rsid w:val="00DD45CC"/>
    <w:rsid w:val="00DD652A"/>
    <w:rsid w:val="00DD699E"/>
    <w:rsid w:val="00DE21CA"/>
    <w:rsid w:val="00DE6EC7"/>
    <w:rsid w:val="00DF0B85"/>
    <w:rsid w:val="00DF4279"/>
    <w:rsid w:val="00DF5C8E"/>
    <w:rsid w:val="00E03048"/>
    <w:rsid w:val="00E0565E"/>
    <w:rsid w:val="00E1095C"/>
    <w:rsid w:val="00E1741D"/>
    <w:rsid w:val="00E32C49"/>
    <w:rsid w:val="00E32DB6"/>
    <w:rsid w:val="00E330FA"/>
    <w:rsid w:val="00E33D16"/>
    <w:rsid w:val="00E354FF"/>
    <w:rsid w:val="00E358E0"/>
    <w:rsid w:val="00E408BC"/>
    <w:rsid w:val="00E443A4"/>
    <w:rsid w:val="00E44431"/>
    <w:rsid w:val="00E44669"/>
    <w:rsid w:val="00E45687"/>
    <w:rsid w:val="00E45DD6"/>
    <w:rsid w:val="00E51867"/>
    <w:rsid w:val="00E52CC7"/>
    <w:rsid w:val="00E56081"/>
    <w:rsid w:val="00E573F6"/>
    <w:rsid w:val="00E61116"/>
    <w:rsid w:val="00E62444"/>
    <w:rsid w:val="00E65CB8"/>
    <w:rsid w:val="00E70E8E"/>
    <w:rsid w:val="00E73504"/>
    <w:rsid w:val="00E737C7"/>
    <w:rsid w:val="00E7433C"/>
    <w:rsid w:val="00E74814"/>
    <w:rsid w:val="00E812F4"/>
    <w:rsid w:val="00E81BEE"/>
    <w:rsid w:val="00E82607"/>
    <w:rsid w:val="00E84E7A"/>
    <w:rsid w:val="00E87C00"/>
    <w:rsid w:val="00E92FC1"/>
    <w:rsid w:val="00E94BFC"/>
    <w:rsid w:val="00E97128"/>
    <w:rsid w:val="00EA1746"/>
    <w:rsid w:val="00EA37A6"/>
    <w:rsid w:val="00EA6A35"/>
    <w:rsid w:val="00EB05D4"/>
    <w:rsid w:val="00EB0DC6"/>
    <w:rsid w:val="00EB1A0C"/>
    <w:rsid w:val="00EB206B"/>
    <w:rsid w:val="00EB676B"/>
    <w:rsid w:val="00EB720A"/>
    <w:rsid w:val="00EC5991"/>
    <w:rsid w:val="00ED3C6B"/>
    <w:rsid w:val="00ED4217"/>
    <w:rsid w:val="00ED7BEF"/>
    <w:rsid w:val="00EE5547"/>
    <w:rsid w:val="00EE5CF4"/>
    <w:rsid w:val="00EF2BA8"/>
    <w:rsid w:val="00EF5C56"/>
    <w:rsid w:val="00EF76D4"/>
    <w:rsid w:val="00F005F6"/>
    <w:rsid w:val="00F00B80"/>
    <w:rsid w:val="00F00E41"/>
    <w:rsid w:val="00F0178D"/>
    <w:rsid w:val="00F01D9A"/>
    <w:rsid w:val="00F05117"/>
    <w:rsid w:val="00F05A16"/>
    <w:rsid w:val="00F11E4E"/>
    <w:rsid w:val="00F13CDD"/>
    <w:rsid w:val="00F142C2"/>
    <w:rsid w:val="00F14FAC"/>
    <w:rsid w:val="00F20D77"/>
    <w:rsid w:val="00F23F75"/>
    <w:rsid w:val="00F2451E"/>
    <w:rsid w:val="00F3121F"/>
    <w:rsid w:val="00F3281E"/>
    <w:rsid w:val="00F36129"/>
    <w:rsid w:val="00F37030"/>
    <w:rsid w:val="00F37068"/>
    <w:rsid w:val="00F40A0F"/>
    <w:rsid w:val="00F42F6E"/>
    <w:rsid w:val="00F42FD3"/>
    <w:rsid w:val="00F45539"/>
    <w:rsid w:val="00F46337"/>
    <w:rsid w:val="00F47C04"/>
    <w:rsid w:val="00F5286B"/>
    <w:rsid w:val="00F57514"/>
    <w:rsid w:val="00F627D3"/>
    <w:rsid w:val="00F640D7"/>
    <w:rsid w:val="00F648A7"/>
    <w:rsid w:val="00F64BA8"/>
    <w:rsid w:val="00F71279"/>
    <w:rsid w:val="00F735BA"/>
    <w:rsid w:val="00F73D24"/>
    <w:rsid w:val="00F76408"/>
    <w:rsid w:val="00F76A25"/>
    <w:rsid w:val="00F847DC"/>
    <w:rsid w:val="00F84ED1"/>
    <w:rsid w:val="00F916D4"/>
    <w:rsid w:val="00F920A0"/>
    <w:rsid w:val="00F9317F"/>
    <w:rsid w:val="00F93790"/>
    <w:rsid w:val="00F938AA"/>
    <w:rsid w:val="00F94587"/>
    <w:rsid w:val="00F954D0"/>
    <w:rsid w:val="00F97D4C"/>
    <w:rsid w:val="00FA2FD3"/>
    <w:rsid w:val="00FA3866"/>
    <w:rsid w:val="00FA54A1"/>
    <w:rsid w:val="00FA6E0D"/>
    <w:rsid w:val="00FA7ACD"/>
    <w:rsid w:val="00FB2A7E"/>
    <w:rsid w:val="00FB3831"/>
    <w:rsid w:val="00FB43C8"/>
    <w:rsid w:val="00FC199B"/>
    <w:rsid w:val="00FC1D52"/>
    <w:rsid w:val="00FC29DA"/>
    <w:rsid w:val="00FC4961"/>
    <w:rsid w:val="00FC776D"/>
    <w:rsid w:val="00FE139D"/>
    <w:rsid w:val="00FE2593"/>
    <w:rsid w:val="00FE783F"/>
    <w:rsid w:val="00FE786E"/>
    <w:rsid w:val="00FF3910"/>
    <w:rsid w:val="00FF5122"/>
    <w:rsid w:val="00FF662D"/>
    <w:rsid w:val="00FF6944"/>
    <w:rsid w:val="00FF7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65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471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next w:val="a"/>
    <w:link w:val="80"/>
    <w:uiPriority w:val="9"/>
    <w:semiHidden/>
    <w:unhideWhenUsed/>
    <w:qFormat/>
    <w:rsid w:val="00B7629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CA5"/>
    <w:pPr>
      <w:ind w:left="720"/>
      <w:contextualSpacing/>
    </w:pPr>
  </w:style>
  <w:style w:type="character" w:styleId="a4">
    <w:name w:val="Hyperlink"/>
    <w:basedOn w:val="a0"/>
    <w:uiPriority w:val="99"/>
    <w:unhideWhenUsed/>
    <w:rsid w:val="00303A36"/>
    <w:rPr>
      <w:color w:val="0000FF"/>
      <w:u w:val="single"/>
    </w:rPr>
  </w:style>
  <w:style w:type="paragraph" w:styleId="a5">
    <w:name w:val="Normal (Web)"/>
    <w:basedOn w:val="a"/>
    <w:uiPriority w:val="99"/>
    <w:unhideWhenUsed/>
    <w:rsid w:val="00303A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47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4785C"/>
    <w:rPr>
      <w:rFonts w:ascii="Courier New" w:eastAsia="Times New Roman" w:hAnsi="Courier New" w:cs="Courier New"/>
      <w:sz w:val="20"/>
      <w:szCs w:val="20"/>
      <w:lang w:eastAsia="ru-RU"/>
    </w:rPr>
  </w:style>
  <w:style w:type="character" w:customStyle="1" w:styleId="y2iqfc">
    <w:name w:val="y2iqfc"/>
    <w:basedOn w:val="a0"/>
    <w:rsid w:val="0044785C"/>
  </w:style>
  <w:style w:type="character" w:customStyle="1" w:styleId="10">
    <w:name w:val="Заголовок 1 Знак"/>
    <w:basedOn w:val="a0"/>
    <w:link w:val="1"/>
    <w:uiPriority w:val="9"/>
    <w:rsid w:val="0099659A"/>
    <w:rPr>
      <w:rFonts w:ascii="Times New Roman" w:eastAsia="Times New Roman" w:hAnsi="Times New Roman" w:cs="Times New Roman"/>
      <w:b/>
      <w:bCs/>
      <w:kern w:val="36"/>
      <w:sz w:val="48"/>
      <w:szCs w:val="48"/>
      <w:lang w:eastAsia="ru-RU"/>
    </w:rPr>
  </w:style>
  <w:style w:type="character" w:styleId="a6">
    <w:name w:val="Emphasis"/>
    <w:basedOn w:val="a0"/>
    <w:uiPriority w:val="20"/>
    <w:qFormat/>
    <w:rsid w:val="005415A2"/>
    <w:rPr>
      <w:i/>
      <w:iCs/>
    </w:rPr>
  </w:style>
  <w:style w:type="table" w:styleId="a7">
    <w:name w:val="Table Grid"/>
    <w:basedOn w:val="a1"/>
    <w:uiPriority w:val="59"/>
    <w:rsid w:val="00BD5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D47173"/>
    <w:rPr>
      <w:rFonts w:asciiTheme="majorHAnsi" w:eastAsiaTheme="majorEastAsia" w:hAnsiTheme="majorHAnsi" w:cstheme="majorBidi"/>
      <w:color w:val="1F4D78" w:themeColor="accent1" w:themeShade="7F"/>
      <w:sz w:val="24"/>
      <w:szCs w:val="24"/>
    </w:rPr>
  </w:style>
  <w:style w:type="character" w:customStyle="1" w:styleId="mw-page-title-main">
    <w:name w:val="mw-page-title-main"/>
    <w:basedOn w:val="a0"/>
    <w:rsid w:val="00817621"/>
  </w:style>
  <w:style w:type="paragraph" w:styleId="a8">
    <w:name w:val="header"/>
    <w:basedOn w:val="a"/>
    <w:link w:val="a9"/>
    <w:uiPriority w:val="99"/>
    <w:unhideWhenUsed/>
    <w:rsid w:val="00E33D1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3D16"/>
  </w:style>
  <w:style w:type="paragraph" w:styleId="aa">
    <w:name w:val="footer"/>
    <w:basedOn w:val="a"/>
    <w:link w:val="ab"/>
    <w:uiPriority w:val="99"/>
    <w:unhideWhenUsed/>
    <w:rsid w:val="00E33D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3D16"/>
  </w:style>
  <w:style w:type="character" w:styleId="ac">
    <w:name w:val="Strong"/>
    <w:uiPriority w:val="22"/>
    <w:qFormat/>
    <w:rsid w:val="006514E1"/>
    <w:rPr>
      <w:b/>
      <w:bCs/>
    </w:rPr>
  </w:style>
  <w:style w:type="paragraph" w:styleId="ad">
    <w:name w:val="Balloon Text"/>
    <w:basedOn w:val="a"/>
    <w:link w:val="ae"/>
    <w:uiPriority w:val="99"/>
    <w:semiHidden/>
    <w:unhideWhenUsed/>
    <w:rsid w:val="00F648A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648A7"/>
    <w:rPr>
      <w:rFonts w:ascii="Tahoma" w:hAnsi="Tahoma" w:cs="Tahoma"/>
      <w:sz w:val="16"/>
      <w:szCs w:val="16"/>
    </w:rPr>
  </w:style>
  <w:style w:type="character" w:customStyle="1" w:styleId="80">
    <w:name w:val="Заголовок 8 Знак"/>
    <w:basedOn w:val="a0"/>
    <w:link w:val="8"/>
    <w:rsid w:val="00B76290"/>
    <w:rPr>
      <w:rFonts w:asciiTheme="majorHAnsi" w:eastAsiaTheme="majorEastAsia" w:hAnsiTheme="majorHAnsi" w:cstheme="majorBidi"/>
      <w:color w:val="404040" w:themeColor="text1" w:themeTint="BF"/>
      <w:sz w:val="20"/>
      <w:szCs w:val="20"/>
    </w:rPr>
  </w:style>
  <w:style w:type="character" w:customStyle="1" w:styleId="katex-mathml">
    <w:name w:val="katex-mathml"/>
    <w:basedOn w:val="a0"/>
    <w:rsid w:val="00C815E3"/>
  </w:style>
  <w:style w:type="character" w:customStyle="1" w:styleId="mord">
    <w:name w:val="mord"/>
    <w:basedOn w:val="a0"/>
    <w:rsid w:val="00C815E3"/>
  </w:style>
  <w:style w:type="character" w:customStyle="1" w:styleId="vlist-s">
    <w:name w:val="vlist-s"/>
    <w:basedOn w:val="a0"/>
    <w:rsid w:val="00C815E3"/>
  </w:style>
  <w:style w:type="character" w:customStyle="1" w:styleId="mbin">
    <w:name w:val="mbin"/>
    <w:basedOn w:val="a0"/>
    <w:rsid w:val="00A022A5"/>
  </w:style>
  <w:style w:type="character" w:customStyle="1" w:styleId="overflow-hidden">
    <w:name w:val="overflow-hidden"/>
    <w:basedOn w:val="a0"/>
    <w:rsid w:val="00A02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65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471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next w:val="a"/>
    <w:link w:val="80"/>
    <w:uiPriority w:val="9"/>
    <w:semiHidden/>
    <w:unhideWhenUsed/>
    <w:qFormat/>
    <w:rsid w:val="00B7629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CA5"/>
    <w:pPr>
      <w:ind w:left="720"/>
      <w:contextualSpacing/>
    </w:pPr>
  </w:style>
  <w:style w:type="character" w:styleId="a4">
    <w:name w:val="Hyperlink"/>
    <w:basedOn w:val="a0"/>
    <w:uiPriority w:val="99"/>
    <w:unhideWhenUsed/>
    <w:rsid w:val="00303A36"/>
    <w:rPr>
      <w:color w:val="0000FF"/>
      <w:u w:val="single"/>
    </w:rPr>
  </w:style>
  <w:style w:type="paragraph" w:styleId="a5">
    <w:name w:val="Normal (Web)"/>
    <w:basedOn w:val="a"/>
    <w:uiPriority w:val="99"/>
    <w:unhideWhenUsed/>
    <w:rsid w:val="00303A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47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4785C"/>
    <w:rPr>
      <w:rFonts w:ascii="Courier New" w:eastAsia="Times New Roman" w:hAnsi="Courier New" w:cs="Courier New"/>
      <w:sz w:val="20"/>
      <w:szCs w:val="20"/>
      <w:lang w:eastAsia="ru-RU"/>
    </w:rPr>
  </w:style>
  <w:style w:type="character" w:customStyle="1" w:styleId="y2iqfc">
    <w:name w:val="y2iqfc"/>
    <w:basedOn w:val="a0"/>
    <w:rsid w:val="0044785C"/>
  </w:style>
  <w:style w:type="character" w:customStyle="1" w:styleId="10">
    <w:name w:val="Заголовок 1 Знак"/>
    <w:basedOn w:val="a0"/>
    <w:link w:val="1"/>
    <w:uiPriority w:val="9"/>
    <w:rsid w:val="0099659A"/>
    <w:rPr>
      <w:rFonts w:ascii="Times New Roman" w:eastAsia="Times New Roman" w:hAnsi="Times New Roman" w:cs="Times New Roman"/>
      <w:b/>
      <w:bCs/>
      <w:kern w:val="36"/>
      <w:sz w:val="48"/>
      <w:szCs w:val="48"/>
      <w:lang w:eastAsia="ru-RU"/>
    </w:rPr>
  </w:style>
  <w:style w:type="character" w:styleId="a6">
    <w:name w:val="Emphasis"/>
    <w:basedOn w:val="a0"/>
    <w:uiPriority w:val="20"/>
    <w:qFormat/>
    <w:rsid w:val="005415A2"/>
    <w:rPr>
      <w:i/>
      <w:iCs/>
    </w:rPr>
  </w:style>
  <w:style w:type="table" w:styleId="a7">
    <w:name w:val="Table Grid"/>
    <w:basedOn w:val="a1"/>
    <w:uiPriority w:val="59"/>
    <w:rsid w:val="00BD5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D47173"/>
    <w:rPr>
      <w:rFonts w:asciiTheme="majorHAnsi" w:eastAsiaTheme="majorEastAsia" w:hAnsiTheme="majorHAnsi" w:cstheme="majorBidi"/>
      <w:color w:val="1F4D78" w:themeColor="accent1" w:themeShade="7F"/>
      <w:sz w:val="24"/>
      <w:szCs w:val="24"/>
    </w:rPr>
  </w:style>
  <w:style w:type="character" w:customStyle="1" w:styleId="mw-page-title-main">
    <w:name w:val="mw-page-title-main"/>
    <w:basedOn w:val="a0"/>
    <w:rsid w:val="00817621"/>
  </w:style>
  <w:style w:type="paragraph" w:styleId="a8">
    <w:name w:val="header"/>
    <w:basedOn w:val="a"/>
    <w:link w:val="a9"/>
    <w:uiPriority w:val="99"/>
    <w:unhideWhenUsed/>
    <w:rsid w:val="00E33D1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3D16"/>
  </w:style>
  <w:style w:type="paragraph" w:styleId="aa">
    <w:name w:val="footer"/>
    <w:basedOn w:val="a"/>
    <w:link w:val="ab"/>
    <w:uiPriority w:val="99"/>
    <w:unhideWhenUsed/>
    <w:rsid w:val="00E33D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3D16"/>
  </w:style>
  <w:style w:type="character" w:styleId="ac">
    <w:name w:val="Strong"/>
    <w:uiPriority w:val="22"/>
    <w:qFormat/>
    <w:rsid w:val="006514E1"/>
    <w:rPr>
      <w:b/>
      <w:bCs/>
    </w:rPr>
  </w:style>
  <w:style w:type="paragraph" w:styleId="ad">
    <w:name w:val="Balloon Text"/>
    <w:basedOn w:val="a"/>
    <w:link w:val="ae"/>
    <w:uiPriority w:val="99"/>
    <w:semiHidden/>
    <w:unhideWhenUsed/>
    <w:rsid w:val="00F648A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648A7"/>
    <w:rPr>
      <w:rFonts w:ascii="Tahoma" w:hAnsi="Tahoma" w:cs="Tahoma"/>
      <w:sz w:val="16"/>
      <w:szCs w:val="16"/>
    </w:rPr>
  </w:style>
  <w:style w:type="character" w:customStyle="1" w:styleId="80">
    <w:name w:val="Заголовок 8 Знак"/>
    <w:basedOn w:val="a0"/>
    <w:link w:val="8"/>
    <w:rsid w:val="00B76290"/>
    <w:rPr>
      <w:rFonts w:asciiTheme="majorHAnsi" w:eastAsiaTheme="majorEastAsia" w:hAnsiTheme="majorHAnsi" w:cstheme="majorBidi"/>
      <w:color w:val="404040" w:themeColor="text1" w:themeTint="BF"/>
      <w:sz w:val="20"/>
      <w:szCs w:val="20"/>
    </w:rPr>
  </w:style>
  <w:style w:type="character" w:customStyle="1" w:styleId="katex-mathml">
    <w:name w:val="katex-mathml"/>
    <w:basedOn w:val="a0"/>
    <w:rsid w:val="00C815E3"/>
  </w:style>
  <w:style w:type="character" w:customStyle="1" w:styleId="mord">
    <w:name w:val="mord"/>
    <w:basedOn w:val="a0"/>
    <w:rsid w:val="00C815E3"/>
  </w:style>
  <w:style w:type="character" w:customStyle="1" w:styleId="vlist-s">
    <w:name w:val="vlist-s"/>
    <w:basedOn w:val="a0"/>
    <w:rsid w:val="00C815E3"/>
  </w:style>
  <w:style w:type="character" w:customStyle="1" w:styleId="mbin">
    <w:name w:val="mbin"/>
    <w:basedOn w:val="a0"/>
    <w:rsid w:val="00A022A5"/>
  </w:style>
  <w:style w:type="character" w:customStyle="1" w:styleId="overflow-hidden">
    <w:name w:val="overflow-hidden"/>
    <w:basedOn w:val="a0"/>
    <w:rsid w:val="00A02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7815">
      <w:bodyDiv w:val="1"/>
      <w:marLeft w:val="0"/>
      <w:marRight w:val="0"/>
      <w:marTop w:val="0"/>
      <w:marBottom w:val="0"/>
      <w:divBdr>
        <w:top w:val="none" w:sz="0" w:space="0" w:color="auto"/>
        <w:left w:val="none" w:sz="0" w:space="0" w:color="auto"/>
        <w:bottom w:val="none" w:sz="0" w:space="0" w:color="auto"/>
        <w:right w:val="none" w:sz="0" w:space="0" w:color="auto"/>
      </w:divBdr>
    </w:div>
    <w:div w:id="95684415">
      <w:bodyDiv w:val="1"/>
      <w:marLeft w:val="0"/>
      <w:marRight w:val="0"/>
      <w:marTop w:val="0"/>
      <w:marBottom w:val="0"/>
      <w:divBdr>
        <w:top w:val="none" w:sz="0" w:space="0" w:color="auto"/>
        <w:left w:val="none" w:sz="0" w:space="0" w:color="auto"/>
        <w:bottom w:val="none" w:sz="0" w:space="0" w:color="auto"/>
        <w:right w:val="none" w:sz="0" w:space="0" w:color="auto"/>
      </w:divBdr>
    </w:div>
    <w:div w:id="109714557">
      <w:bodyDiv w:val="1"/>
      <w:marLeft w:val="0"/>
      <w:marRight w:val="0"/>
      <w:marTop w:val="0"/>
      <w:marBottom w:val="0"/>
      <w:divBdr>
        <w:top w:val="none" w:sz="0" w:space="0" w:color="auto"/>
        <w:left w:val="none" w:sz="0" w:space="0" w:color="auto"/>
        <w:bottom w:val="none" w:sz="0" w:space="0" w:color="auto"/>
        <w:right w:val="none" w:sz="0" w:space="0" w:color="auto"/>
      </w:divBdr>
    </w:div>
    <w:div w:id="138033656">
      <w:bodyDiv w:val="1"/>
      <w:marLeft w:val="0"/>
      <w:marRight w:val="0"/>
      <w:marTop w:val="0"/>
      <w:marBottom w:val="0"/>
      <w:divBdr>
        <w:top w:val="none" w:sz="0" w:space="0" w:color="auto"/>
        <w:left w:val="none" w:sz="0" w:space="0" w:color="auto"/>
        <w:bottom w:val="none" w:sz="0" w:space="0" w:color="auto"/>
        <w:right w:val="none" w:sz="0" w:space="0" w:color="auto"/>
      </w:divBdr>
    </w:div>
    <w:div w:id="151068951">
      <w:bodyDiv w:val="1"/>
      <w:marLeft w:val="0"/>
      <w:marRight w:val="0"/>
      <w:marTop w:val="0"/>
      <w:marBottom w:val="0"/>
      <w:divBdr>
        <w:top w:val="none" w:sz="0" w:space="0" w:color="auto"/>
        <w:left w:val="none" w:sz="0" w:space="0" w:color="auto"/>
        <w:bottom w:val="none" w:sz="0" w:space="0" w:color="auto"/>
        <w:right w:val="none" w:sz="0" w:space="0" w:color="auto"/>
      </w:divBdr>
    </w:div>
    <w:div w:id="156265428">
      <w:bodyDiv w:val="1"/>
      <w:marLeft w:val="0"/>
      <w:marRight w:val="0"/>
      <w:marTop w:val="0"/>
      <w:marBottom w:val="0"/>
      <w:divBdr>
        <w:top w:val="none" w:sz="0" w:space="0" w:color="auto"/>
        <w:left w:val="none" w:sz="0" w:space="0" w:color="auto"/>
        <w:bottom w:val="none" w:sz="0" w:space="0" w:color="auto"/>
        <w:right w:val="none" w:sz="0" w:space="0" w:color="auto"/>
      </w:divBdr>
    </w:div>
    <w:div w:id="214894794">
      <w:bodyDiv w:val="1"/>
      <w:marLeft w:val="0"/>
      <w:marRight w:val="0"/>
      <w:marTop w:val="0"/>
      <w:marBottom w:val="0"/>
      <w:divBdr>
        <w:top w:val="none" w:sz="0" w:space="0" w:color="auto"/>
        <w:left w:val="none" w:sz="0" w:space="0" w:color="auto"/>
        <w:bottom w:val="none" w:sz="0" w:space="0" w:color="auto"/>
        <w:right w:val="none" w:sz="0" w:space="0" w:color="auto"/>
      </w:divBdr>
    </w:div>
    <w:div w:id="228006577">
      <w:bodyDiv w:val="1"/>
      <w:marLeft w:val="0"/>
      <w:marRight w:val="0"/>
      <w:marTop w:val="0"/>
      <w:marBottom w:val="0"/>
      <w:divBdr>
        <w:top w:val="none" w:sz="0" w:space="0" w:color="auto"/>
        <w:left w:val="none" w:sz="0" w:space="0" w:color="auto"/>
        <w:bottom w:val="none" w:sz="0" w:space="0" w:color="auto"/>
        <w:right w:val="none" w:sz="0" w:space="0" w:color="auto"/>
      </w:divBdr>
    </w:div>
    <w:div w:id="277567862">
      <w:bodyDiv w:val="1"/>
      <w:marLeft w:val="0"/>
      <w:marRight w:val="0"/>
      <w:marTop w:val="0"/>
      <w:marBottom w:val="0"/>
      <w:divBdr>
        <w:top w:val="none" w:sz="0" w:space="0" w:color="auto"/>
        <w:left w:val="none" w:sz="0" w:space="0" w:color="auto"/>
        <w:bottom w:val="none" w:sz="0" w:space="0" w:color="auto"/>
        <w:right w:val="none" w:sz="0" w:space="0" w:color="auto"/>
      </w:divBdr>
    </w:div>
    <w:div w:id="351348296">
      <w:bodyDiv w:val="1"/>
      <w:marLeft w:val="0"/>
      <w:marRight w:val="0"/>
      <w:marTop w:val="0"/>
      <w:marBottom w:val="0"/>
      <w:divBdr>
        <w:top w:val="none" w:sz="0" w:space="0" w:color="auto"/>
        <w:left w:val="none" w:sz="0" w:space="0" w:color="auto"/>
        <w:bottom w:val="none" w:sz="0" w:space="0" w:color="auto"/>
        <w:right w:val="none" w:sz="0" w:space="0" w:color="auto"/>
      </w:divBdr>
    </w:div>
    <w:div w:id="364184426">
      <w:bodyDiv w:val="1"/>
      <w:marLeft w:val="0"/>
      <w:marRight w:val="0"/>
      <w:marTop w:val="0"/>
      <w:marBottom w:val="0"/>
      <w:divBdr>
        <w:top w:val="none" w:sz="0" w:space="0" w:color="auto"/>
        <w:left w:val="none" w:sz="0" w:space="0" w:color="auto"/>
        <w:bottom w:val="none" w:sz="0" w:space="0" w:color="auto"/>
        <w:right w:val="none" w:sz="0" w:space="0" w:color="auto"/>
      </w:divBdr>
    </w:div>
    <w:div w:id="376396601">
      <w:bodyDiv w:val="1"/>
      <w:marLeft w:val="0"/>
      <w:marRight w:val="0"/>
      <w:marTop w:val="0"/>
      <w:marBottom w:val="0"/>
      <w:divBdr>
        <w:top w:val="none" w:sz="0" w:space="0" w:color="auto"/>
        <w:left w:val="none" w:sz="0" w:space="0" w:color="auto"/>
        <w:bottom w:val="none" w:sz="0" w:space="0" w:color="auto"/>
        <w:right w:val="none" w:sz="0" w:space="0" w:color="auto"/>
      </w:divBdr>
    </w:div>
    <w:div w:id="409276222">
      <w:bodyDiv w:val="1"/>
      <w:marLeft w:val="0"/>
      <w:marRight w:val="0"/>
      <w:marTop w:val="0"/>
      <w:marBottom w:val="0"/>
      <w:divBdr>
        <w:top w:val="none" w:sz="0" w:space="0" w:color="auto"/>
        <w:left w:val="none" w:sz="0" w:space="0" w:color="auto"/>
        <w:bottom w:val="none" w:sz="0" w:space="0" w:color="auto"/>
        <w:right w:val="none" w:sz="0" w:space="0" w:color="auto"/>
      </w:divBdr>
      <w:divsChild>
        <w:div w:id="79103145">
          <w:marLeft w:val="0"/>
          <w:marRight w:val="0"/>
          <w:marTop w:val="0"/>
          <w:marBottom w:val="0"/>
          <w:divBdr>
            <w:top w:val="none" w:sz="0" w:space="0" w:color="auto"/>
            <w:left w:val="none" w:sz="0" w:space="0" w:color="auto"/>
            <w:bottom w:val="none" w:sz="0" w:space="0" w:color="auto"/>
            <w:right w:val="none" w:sz="0" w:space="0" w:color="auto"/>
          </w:divBdr>
          <w:divsChild>
            <w:div w:id="68960961">
              <w:marLeft w:val="0"/>
              <w:marRight w:val="0"/>
              <w:marTop w:val="0"/>
              <w:marBottom w:val="0"/>
              <w:divBdr>
                <w:top w:val="none" w:sz="0" w:space="0" w:color="auto"/>
                <w:left w:val="none" w:sz="0" w:space="0" w:color="auto"/>
                <w:bottom w:val="none" w:sz="0" w:space="0" w:color="auto"/>
                <w:right w:val="none" w:sz="0" w:space="0" w:color="auto"/>
              </w:divBdr>
              <w:divsChild>
                <w:div w:id="1186292176">
                  <w:marLeft w:val="0"/>
                  <w:marRight w:val="0"/>
                  <w:marTop w:val="0"/>
                  <w:marBottom w:val="0"/>
                  <w:divBdr>
                    <w:top w:val="none" w:sz="0" w:space="0" w:color="auto"/>
                    <w:left w:val="none" w:sz="0" w:space="0" w:color="auto"/>
                    <w:bottom w:val="none" w:sz="0" w:space="0" w:color="auto"/>
                    <w:right w:val="none" w:sz="0" w:space="0" w:color="auto"/>
                  </w:divBdr>
                  <w:divsChild>
                    <w:div w:id="20795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22230">
          <w:marLeft w:val="0"/>
          <w:marRight w:val="0"/>
          <w:marTop w:val="0"/>
          <w:marBottom w:val="0"/>
          <w:divBdr>
            <w:top w:val="none" w:sz="0" w:space="0" w:color="auto"/>
            <w:left w:val="none" w:sz="0" w:space="0" w:color="auto"/>
            <w:bottom w:val="none" w:sz="0" w:space="0" w:color="auto"/>
            <w:right w:val="none" w:sz="0" w:space="0" w:color="auto"/>
          </w:divBdr>
          <w:divsChild>
            <w:div w:id="1003698946">
              <w:marLeft w:val="0"/>
              <w:marRight w:val="0"/>
              <w:marTop w:val="0"/>
              <w:marBottom w:val="0"/>
              <w:divBdr>
                <w:top w:val="none" w:sz="0" w:space="0" w:color="auto"/>
                <w:left w:val="none" w:sz="0" w:space="0" w:color="auto"/>
                <w:bottom w:val="none" w:sz="0" w:space="0" w:color="auto"/>
                <w:right w:val="none" w:sz="0" w:space="0" w:color="auto"/>
              </w:divBdr>
              <w:divsChild>
                <w:div w:id="763303499">
                  <w:marLeft w:val="0"/>
                  <w:marRight w:val="0"/>
                  <w:marTop w:val="0"/>
                  <w:marBottom w:val="0"/>
                  <w:divBdr>
                    <w:top w:val="none" w:sz="0" w:space="0" w:color="auto"/>
                    <w:left w:val="none" w:sz="0" w:space="0" w:color="auto"/>
                    <w:bottom w:val="none" w:sz="0" w:space="0" w:color="auto"/>
                    <w:right w:val="none" w:sz="0" w:space="0" w:color="auto"/>
                  </w:divBdr>
                  <w:divsChild>
                    <w:div w:id="15051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76180">
      <w:bodyDiv w:val="1"/>
      <w:marLeft w:val="0"/>
      <w:marRight w:val="0"/>
      <w:marTop w:val="0"/>
      <w:marBottom w:val="0"/>
      <w:divBdr>
        <w:top w:val="none" w:sz="0" w:space="0" w:color="auto"/>
        <w:left w:val="none" w:sz="0" w:space="0" w:color="auto"/>
        <w:bottom w:val="none" w:sz="0" w:space="0" w:color="auto"/>
        <w:right w:val="none" w:sz="0" w:space="0" w:color="auto"/>
      </w:divBdr>
    </w:div>
    <w:div w:id="461654303">
      <w:bodyDiv w:val="1"/>
      <w:marLeft w:val="0"/>
      <w:marRight w:val="0"/>
      <w:marTop w:val="0"/>
      <w:marBottom w:val="0"/>
      <w:divBdr>
        <w:top w:val="none" w:sz="0" w:space="0" w:color="auto"/>
        <w:left w:val="none" w:sz="0" w:space="0" w:color="auto"/>
        <w:bottom w:val="none" w:sz="0" w:space="0" w:color="auto"/>
        <w:right w:val="none" w:sz="0" w:space="0" w:color="auto"/>
      </w:divBdr>
    </w:div>
    <w:div w:id="495263512">
      <w:bodyDiv w:val="1"/>
      <w:marLeft w:val="0"/>
      <w:marRight w:val="0"/>
      <w:marTop w:val="0"/>
      <w:marBottom w:val="0"/>
      <w:divBdr>
        <w:top w:val="none" w:sz="0" w:space="0" w:color="auto"/>
        <w:left w:val="none" w:sz="0" w:space="0" w:color="auto"/>
        <w:bottom w:val="none" w:sz="0" w:space="0" w:color="auto"/>
        <w:right w:val="none" w:sz="0" w:space="0" w:color="auto"/>
      </w:divBdr>
    </w:div>
    <w:div w:id="622880764">
      <w:bodyDiv w:val="1"/>
      <w:marLeft w:val="0"/>
      <w:marRight w:val="0"/>
      <w:marTop w:val="0"/>
      <w:marBottom w:val="0"/>
      <w:divBdr>
        <w:top w:val="none" w:sz="0" w:space="0" w:color="auto"/>
        <w:left w:val="none" w:sz="0" w:space="0" w:color="auto"/>
        <w:bottom w:val="none" w:sz="0" w:space="0" w:color="auto"/>
        <w:right w:val="none" w:sz="0" w:space="0" w:color="auto"/>
      </w:divBdr>
    </w:div>
    <w:div w:id="642127784">
      <w:bodyDiv w:val="1"/>
      <w:marLeft w:val="0"/>
      <w:marRight w:val="0"/>
      <w:marTop w:val="0"/>
      <w:marBottom w:val="0"/>
      <w:divBdr>
        <w:top w:val="none" w:sz="0" w:space="0" w:color="auto"/>
        <w:left w:val="none" w:sz="0" w:space="0" w:color="auto"/>
        <w:bottom w:val="none" w:sz="0" w:space="0" w:color="auto"/>
        <w:right w:val="none" w:sz="0" w:space="0" w:color="auto"/>
      </w:divBdr>
      <w:divsChild>
        <w:div w:id="934165847">
          <w:marLeft w:val="0"/>
          <w:marRight w:val="0"/>
          <w:marTop w:val="0"/>
          <w:marBottom w:val="0"/>
          <w:divBdr>
            <w:top w:val="none" w:sz="0" w:space="0" w:color="auto"/>
            <w:left w:val="none" w:sz="0" w:space="0" w:color="auto"/>
            <w:bottom w:val="none" w:sz="0" w:space="0" w:color="auto"/>
            <w:right w:val="none" w:sz="0" w:space="0" w:color="auto"/>
          </w:divBdr>
        </w:div>
        <w:div w:id="1257206789">
          <w:marLeft w:val="0"/>
          <w:marRight w:val="0"/>
          <w:marTop w:val="0"/>
          <w:marBottom w:val="0"/>
          <w:divBdr>
            <w:top w:val="none" w:sz="0" w:space="0" w:color="auto"/>
            <w:left w:val="none" w:sz="0" w:space="0" w:color="auto"/>
            <w:bottom w:val="none" w:sz="0" w:space="0" w:color="auto"/>
            <w:right w:val="none" w:sz="0" w:space="0" w:color="auto"/>
          </w:divBdr>
        </w:div>
        <w:div w:id="2074035633">
          <w:marLeft w:val="0"/>
          <w:marRight w:val="0"/>
          <w:marTop w:val="0"/>
          <w:marBottom w:val="0"/>
          <w:divBdr>
            <w:top w:val="none" w:sz="0" w:space="0" w:color="auto"/>
            <w:left w:val="none" w:sz="0" w:space="0" w:color="auto"/>
            <w:bottom w:val="none" w:sz="0" w:space="0" w:color="auto"/>
            <w:right w:val="none" w:sz="0" w:space="0" w:color="auto"/>
          </w:divBdr>
        </w:div>
        <w:div w:id="761796904">
          <w:marLeft w:val="0"/>
          <w:marRight w:val="0"/>
          <w:marTop w:val="0"/>
          <w:marBottom w:val="0"/>
          <w:divBdr>
            <w:top w:val="none" w:sz="0" w:space="0" w:color="auto"/>
            <w:left w:val="none" w:sz="0" w:space="0" w:color="auto"/>
            <w:bottom w:val="none" w:sz="0" w:space="0" w:color="auto"/>
            <w:right w:val="none" w:sz="0" w:space="0" w:color="auto"/>
          </w:divBdr>
        </w:div>
      </w:divsChild>
    </w:div>
    <w:div w:id="686298729">
      <w:bodyDiv w:val="1"/>
      <w:marLeft w:val="0"/>
      <w:marRight w:val="0"/>
      <w:marTop w:val="0"/>
      <w:marBottom w:val="0"/>
      <w:divBdr>
        <w:top w:val="none" w:sz="0" w:space="0" w:color="auto"/>
        <w:left w:val="none" w:sz="0" w:space="0" w:color="auto"/>
        <w:bottom w:val="none" w:sz="0" w:space="0" w:color="auto"/>
        <w:right w:val="none" w:sz="0" w:space="0" w:color="auto"/>
      </w:divBdr>
    </w:div>
    <w:div w:id="748116453">
      <w:bodyDiv w:val="1"/>
      <w:marLeft w:val="0"/>
      <w:marRight w:val="0"/>
      <w:marTop w:val="0"/>
      <w:marBottom w:val="0"/>
      <w:divBdr>
        <w:top w:val="none" w:sz="0" w:space="0" w:color="auto"/>
        <w:left w:val="none" w:sz="0" w:space="0" w:color="auto"/>
        <w:bottom w:val="none" w:sz="0" w:space="0" w:color="auto"/>
        <w:right w:val="none" w:sz="0" w:space="0" w:color="auto"/>
      </w:divBdr>
      <w:divsChild>
        <w:div w:id="1078747079">
          <w:marLeft w:val="0"/>
          <w:marRight w:val="0"/>
          <w:marTop w:val="0"/>
          <w:marBottom w:val="0"/>
          <w:divBdr>
            <w:top w:val="none" w:sz="0" w:space="0" w:color="auto"/>
            <w:left w:val="none" w:sz="0" w:space="0" w:color="auto"/>
            <w:bottom w:val="none" w:sz="0" w:space="0" w:color="auto"/>
            <w:right w:val="none" w:sz="0" w:space="0" w:color="auto"/>
          </w:divBdr>
          <w:divsChild>
            <w:div w:id="1234271926">
              <w:marLeft w:val="0"/>
              <w:marRight w:val="0"/>
              <w:marTop w:val="0"/>
              <w:marBottom w:val="0"/>
              <w:divBdr>
                <w:top w:val="none" w:sz="0" w:space="0" w:color="auto"/>
                <w:left w:val="none" w:sz="0" w:space="0" w:color="auto"/>
                <w:bottom w:val="none" w:sz="0" w:space="0" w:color="auto"/>
                <w:right w:val="none" w:sz="0" w:space="0" w:color="auto"/>
              </w:divBdr>
              <w:divsChild>
                <w:div w:id="939069783">
                  <w:marLeft w:val="0"/>
                  <w:marRight w:val="0"/>
                  <w:marTop w:val="0"/>
                  <w:marBottom w:val="0"/>
                  <w:divBdr>
                    <w:top w:val="none" w:sz="0" w:space="0" w:color="auto"/>
                    <w:left w:val="none" w:sz="0" w:space="0" w:color="auto"/>
                    <w:bottom w:val="none" w:sz="0" w:space="0" w:color="auto"/>
                    <w:right w:val="none" w:sz="0" w:space="0" w:color="auto"/>
                  </w:divBdr>
                  <w:divsChild>
                    <w:div w:id="17375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9809">
          <w:marLeft w:val="0"/>
          <w:marRight w:val="0"/>
          <w:marTop w:val="0"/>
          <w:marBottom w:val="0"/>
          <w:divBdr>
            <w:top w:val="none" w:sz="0" w:space="0" w:color="auto"/>
            <w:left w:val="none" w:sz="0" w:space="0" w:color="auto"/>
            <w:bottom w:val="none" w:sz="0" w:space="0" w:color="auto"/>
            <w:right w:val="none" w:sz="0" w:space="0" w:color="auto"/>
          </w:divBdr>
          <w:divsChild>
            <w:div w:id="1678455840">
              <w:marLeft w:val="0"/>
              <w:marRight w:val="0"/>
              <w:marTop w:val="0"/>
              <w:marBottom w:val="0"/>
              <w:divBdr>
                <w:top w:val="none" w:sz="0" w:space="0" w:color="auto"/>
                <w:left w:val="none" w:sz="0" w:space="0" w:color="auto"/>
                <w:bottom w:val="none" w:sz="0" w:space="0" w:color="auto"/>
                <w:right w:val="none" w:sz="0" w:space="0" w:color="auto"/>
              </w:divBdr>
              <w:divsChild>
                <w:div w:id="322509131">
                  <w:marLeft w:val="0"/>
                  <w:marRight w:val="0"/>
                  <w:marTop w:val="0"/>
                  <w:marBottom w:val="0"/>
                  <w:divBdr>
                    <w:top w:val="none" w:sz="0" w:space="0" w:color="auto"/>
                    <w:left w:val="none" w:sz="0" w:space="0" w:color="auto"/>
                    <w:bottom w:val="none" w:sz="0" w:space="0" w:color="auto"/>
                    <w:right w:val="none" w:sz="0" w:space="0" w:color="auto"/>
                  </w:divBdr>
                  <w:divsChild>
                    <w:div w:id="1685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92601">
      <w:bodyDiv w:val="1"/>
      <w:marLeft w:val="0"/>
      <w:marRight w:val="0"/>
      <w:marTop w:val="0"/>
      <w:marBottom w:val="0"/>
      <w:divBdr>
        <w:top w:val="none" w:sz="0" w:space="0" w:color="auto"/>
        <w:left w:val="none" w:sz="0" w:space="0" w:color="auto"/>
        <w:bottom w:val="none" w:sz="0" w:space="0" w:color="auto"/>
        <w:right w:val="none" w:sz="0" w:space="0" w:color="auto"/>
      </w:divBdr>
    </w:div>
    <w:div w:id="807090781">
      <w:bodyDiv w:val="1"/>
      <w:marLeft w:val="0"/>
      <w:marRight w:val="0"/>
      <w:marTop w:val="0"/>
      <w:marBottom w:val="0"/>
      <w:divBdr>
        <w:top w:val="none" w:sz="0" w:space="0" w:color="auto"/>
        <w:left w:val="none" w:sz="0" w:space="0" w:color="auto"/>
        <w:bottom w:val="none" w:sz="0" w:space="0" w:color="auto"/>
        <w:right w:val="none" w:sz="0" w:space="0" w:color="auto"/>
      </w:divBdr>
      <w:divsChild>
        <w:div w:id="258949913">
          <w:marLeft w:val="0"/>
          <w:marRight w:val="0"/>
          <w:marTop w:val="0"/>
          <w:marBottom w:val="0"/>
          <w:divBdr>
            <w:top w:val="none" w:sz="0" w:space="0" w:color="auto"/>
            <w:left w:val="none" w:sz="0" w:space="0" w:color="auto"/>
            <w:bottom w:val="none" w:sz="0" w:space="0" w:color="auto"/>
            <w:right w:val="none" w:sz="0" w:space="0" w:color="auto"/>
          </w:divBdr>
        </w:div>
        <w:div w:id="986670669">
          <w:marLeft w:val="0"/>
          <w:marRight w:val="0"/>
          <w:marTop w:val="0"/>
          <w:marBottom w:val="0"/>
          <w:divBdr>
            <w:top w:val="none" w:sz="0" w:space="0" w:color="auto"/>
            <w:left w:val="none" w:sz="0" w:space="0" w:color="auto"/>
            <w:bottom w:val="none" w:sz="0" w:space="0" w:color="auto"/>
            <w:right w:val="none" w:sz="0" w:space="0" w:color="auto"/>
          </w:divBdr>
        </w:div>
        <w:div w:id="843521517">
          <w:marLeft w:val="0"/>
          <w:marRight w:val="0"/>
          <w:marTop w:val="0"/>
          <w:marBottom w:val="0"/>
          <w:divBdr>
            <w:top w:val="none" w:sz="0" w:space="0" w:color="auto"/>
            <w:left w:val="none" w:sz="0" w:space="0" w:color="auto"/>
            <w:bottom w:val="none" w:sz="0" w:space="0" w:color="auto"/>
            <w:right w:val="none" w:sz="0" w:space="0" w:color="auto"/>
          </w:divBdr>
        </w:div>
        <w:div w:id="441732147">
          <w:marLeft w:val="0"/>
          <w:marRight w:val="0"/>
          <w:marTop w:val="0"/>
          <w:marBottom w:val="0"/>
          <w:divBdr>
            <w:top w:val="none" w:sz="0" w:space="0" w:color="auto"/>
            <w:left w:val="none" w:sz="0" w:space="0" w:color="auto"/>
            <w:bottom w:val="none" w:sz="0" w:space="0" w:color="auto"/>
            <w:right w:val="none" w:sz="0" w:space="0" w:color="auto"/>
          </w:divBdr>
        </w:div>
        <w:div w:id="1443841504">
          <w:marLeft w:val="0"/>
          <w:marRight w:val="0"/>
          <w:marTop w:val="0"/>
          <w:marBottom w:val="0"/>
          <w:divBdr>
            <w:top w:val="none" w:sz="0" w:space="0" w:color="auto"/>
            <w:left w:val="none" w:sz="0" w:space="0" w:color="auto"/>
            <w:bottom w:val="none" w:sz="0" w:space="0" w:color="auto"/>
            <w:right w:val="none" w:sz="0" w:space="0" w:color="auto"/>
          </w:divBdr>
        </w:div>
      </w:divsChild>
    </w:div>
    <w:div w:id="852261186">
      <w:bodyDiv w:val="1"/>
      <w:marLeft w:val="0"/>
      <w:marRight w:val="0"/>
      <w:marTop w:val="0"/>
      <w:marBottom w:val="0"/>
      <w:divBdr>
        <w:top w:val="none" w:sz="0" w:space="0" w:color="auto"/>
        <w:left w:val="none" w:sz="0" w:space="0" w:color="auto"/>
        <w:bottom w:val="none" w:sz="0" w:space="0" w:color="auto"/>
        <w:right w:val="none" w:sz="0" w:space="0" w:color="auto"/>
      </w:divBdr>
    </w:div>
    <w:div w:id="913852968">
      <w:bodyDiv w:val="1"/>
      <w:marLeft w:val="0"/>
      <w:marRight w:val="0"/>
      <w:marTop w:val="0"/>
      <w:marBottom w:val="0"/>
      <w:divBdr>
        <w:top w:val="none" w:sz="0" w:space="0" w:color="auto"/>
        <w:left w:val="none" w:sz="0" w:space="0" w:color="auto"/>
        <w:bottom w:val="none" w:sz="0" w:space="0" w:color="auto"/>
        <w:right w:val="none" w:sz="0" w:space="0" w:color="auto"/>
      </w:divBdr>
    </w:div>
    <w:div w:id="1016076768">
      <w:bodyDiv w:val="1"/>
      <w:marLeft w:val="0"/>
      <w:marRight w:val="0"/>
      <w:marTop w:val="0"/>
      <w:marBottom w:val="0"/>
      <w:divBdr>
        <w:top w:val="none" w:sz="0" w:space="0" w:color="auto"/>
        <w:left w:val="none" w:sz="0" w:space="0" w:color="auto"/>
        <w:bottom w:val="none" w:sz="0" w:space="0" w:color="auto"/>
        <w:right w:val="none" w:sz="0" w:space="0" w:color="auto"/>
      </w:divBdr>
    </w:div>
    <w:div w:id="1097991050">
      <w:bodyDiv w:val="1"/>
      <w:marLeft w:val="0"/>
      <w:marRight w:val="0"/>
      <w:marTop w:val="0"/>
      <w:marBottom w:val="0"/>
      <w:divBdr>
        <w:top w:val="none" w:sz="0" w:space="0" w:color="auto"/>
        <w:left w:val="none" w:sz="0" w:space="0" w:color="auto"/>
        <w:bottom w:val="none" w:sz="0" w:space="0" w:color="auto"/>
        <w:right w:val="none" w:sz="0" w:space="0" w:color="auto"/>
      </w:divBdr>
      <w:divsChild>
        <w:div w:id="216472653">
          <w:marLeft w:val="0"/>
          <w:marRight w:val="0"/>
          <w:marTop w:val="0"/>
          <w:marBottom w:val="0"/>
          <w:divBdr>
            <w:top w:val="none" w:sz="0" w:space="0" w:color="auto"/>
            <w:left w:val="none" w:sz="0" w:space="0" w:color="auto"/>
            <w:bottom w:val="none" w:sz="0" w:space="0" w:color="auto"/>
            <w:right w:val="none" w:sz="0" w:space="0" w:color="auto"/>
          </w:divBdr>
          <w:divsChild>
            <w:div w:id="548686803">
              <w:marLeft w:val="0"/>
              <w:marRight w:val="0"/>
              <w:marTop w:val="0"/>
              <w:marBottom w:val="0"/>
              <w:divBdr>
                <w:top w:val="none" w:sz="0" w:space="0" w:color="auto"/>
                <w:left w:val="none" w:sz="0" w:space="0" w:color="auto"/>
                <w:bottom w:val="none" w:sz="0" w:space="0" w:color="auto"/>
                <w:right w:val="none" w:sz="0" w:space="0" w:color="auto"/>
              </w:divBdr>
              <w:divsChild>
                <w:div w:id="1436484008">
                  <w:marLeft w:val="0"/>
                  <w:marRight w:val="0"/>
                  <w:marTop w:val="0"/>
                  <w:marBottom w:val="0"/>
                  <w:divBdr>
                    <w:top w:val="none" w:sz="0" w:space="0" w:color="auto"/>
                    <w:left w:val="none" w:sz="0" w:space="0" w:color="auto"/>
                    <w:bottom w:val="none" w:sz="0" w:space="0" w:color="auto"/>
                    <w:right w:val="none" w:sz="0" w:space="0" w:color="auto"/>
                  </w:divBdr>
                  <w:divsChild>
                    <w:div w:id="617640933">
                      <w:marLeft w:val="0"/>
                      <w:marRight w:val="0"/>
                      <w:marTop w:val="0"/>
                      <w:marBottom w:val="0"/>
                      <w:divBdr>
                        <w:top w:val="none" w:sz="0" w:space="0" w:color="auto"/>
                        <w:left w:val="none" w:sz="0" w:space="0" w:color="auto"/>
                        <w:bottom w:val="none" w:sz="0" w:space="0" w:color="auto"/>
                        <w:right w:val="none" w:sz="0" w:space="0" w:color="auto"/>
                      </w:divBdr>
                      <w:divsChild>
                        <w:div w:id="2099403563">
                          <w:marLeft w:val="0"/>
                          <w:marRight w:val="0"/>
                          <w:marTop w:val="0"/>
                          <w:marBottom w:val="0"/>
                          <w:divBdr>
                            <w:top w:val="none" w:sz="0" w:space="0" w:color="auto"/>
                            <w:left w:val="none" w:sz="0" w:space="0" w:color="auto"/>
                            <w:bottom w:val="none" w:sz="0" w:space="0" w:color="auto"/>
                            <w:right w:val="none" w:sz="0" w:space="0" w:color="auto"/>
                          </w:divBdr>
                          <w:divsChild>
                            <w:div w:id="297880691">
                              <w:marLeft w:val="0"/>
                              <w:marRight w:val="0"/>
                              <w:marTop w:val="0"/>
                              <w:marBottom w:val="0"/>
                              <w:divBdr>
                                <w:top w:val="none" w:sz="0" w:space="0" w:color="auto"/>
                                <w:left w:val="none" w:sz="0" w:space="0" w:color="auto"/>
                                <w:bottom w:val="none" w:sz="0" w:space="0" w:color="auto"/>
                                <w:right w:val="none" w:sz="0" w:space="0" w:color="auto"/>
                              </w:divBdr>
                              <w:divsChild>
                                <w:div w:id="1291088347">
                                  <w:marLeft w:val="0"/>
                                  <w:marRight w:val="0"/>
                                  <w:marTop w:val="0"/>
                                  <w:marBottom w:val="0"/>
                                  <w:divBdr>
                                    <w:top w:val="none" w:sz="0" w:space="0" w:color="auto"/>
                                    <w:left w:val="none" w:sz="0" w:space="0" w:color="auto"/>
                                    <w:bottom w:val="none" w:sz="0" w:space="0" w:color="auto"/>
                                    <w:right w:val="none" w:sz="0" w:space="0" w:color="auto"/>
                                  </w:divBdr>
                                  <w:divsChild>
                                    <w:div w:id="1023439842">
                                      <w:marLeft w:val="0"/>
                                      <w:marRight w:val="0"/>
                                      <w:marTop w:val="0"/>
                                      <w:marBottom w:val="0"/>
                                      <w:divBdr>
                                        <w:top w:val="none" w:sz="0" w:space="0" w:color="auto"/>
                                        <w:left w:val="none" w:sz="0" w:space="0" w:color="auto"/>
                                        <w:bottom w:val="none" w:sz="0" w:space="0" w:color="auto"/>
                                        <w:right w:val="none" w:sz="0" w:space="0" w:color="auto"/>
                                      </w:divBdr>
                                      <w:divsChild>
                                        <w:div w:id="946079249">
                                          <w:marLeft w:val="0"/>
                                          <w:marRight w:val="0"/>
                                          <w:marTop w:val="0"/>
                                          <w:marBottom w:val="0"/>
                                          <w:divBdr>
                                            <w:top w:val="none" w:sz="0" w:space="0" w:color="auto"/>
                                            <w:left w:val="none" w:sz="0" w:space="0" w:color="auto"/>
                                            <w:bottom w:val="none" w:sz="0" w:space="0" w:color="auto"/>
                                            <w:right w:val="none" w:sz="0" w:space="0" w:color="auto"/>
                                          </w:divBdr>
                                          <w:divsChild>
                                            <w:div w:id="197088347">
                                              <w:marLeft w:val="0"/>
                                              <w:marRight w:val="0"/>
                                              <w:marTop w:val="0"/>
                                              <w:marBottom w:val="0"/>
                                              <w:divBdr>
                                                <w:top w:val="none" w:sz="0" w:space="0" w:color="auto"/>
                                                <w:left w:val="none" w:sz="0" w:space="0" w:color="auto"/>
                                                <w:bottom w:val="none" w:sz="0" w:space="0" w:color="auto"/>
                                                <w:right w:val="none" w:sz="0" w:space="0" w:color="auto"/>
                                              </w:divBdr>
                                              <w:divsChild>
                                                <w:div w:id="1600018665">
                                                  <w:marLeft w:val="0"/>
                                                  <w:marRight w:val="0"/>
                                                  <w:marTop w:val="0"/>
                                                  <w:marBottom w:val="0"/>
                                                  <w:divBdr>
                                                    <w:top w:val="none" w:sz="0" w:space="0" w:color="auto"/>
                                                    <w:left w:val="none" w:sz="0" w:space="0" w:color="auto"/>
                                                    <w:bottom w:val="none" w:sz="0" w:space="0" w:color="auto"/>
                                                    <w:right w:val="none" w:sz="0" w:space="0" w:color="auto"/>
                                                  </w:divBdr>
                                                  <w:divsChild>
                                                    <w:div w:id="1357194875">
                                                      <w:marLeft w:val="0"/>
                                                      <w:marRight w:val="0"/>
                                                      <w:marTop w:val="0"/>
                                                      <w:marBottom w:val="0"/>
                                                      <w:divBdr>
                                                        <w:top w:val="none" w:sz="0" w:space="0" w:color="auto"/>
                                                        <w:left w:val="none" w:sz="0" w:space="0" w:color="auto"/>
                                                        <w:bottom w:val="none" w:sz="0" w:space="0" w:color="auto"/>
                                                        <w:right w:val="none" w:sz="0" w:space="0" w:color="auto"/>
                                                      </w:divBdr>
                                                      <w:divsChild>
                                                        <w:div w:id="916398862">
                                                          <w:marLeft w:val="0"/>
                                                          <w:marRight w:val="0"/>
                                                          <w:marTop w:val="0"/>
                                                          <w:marBottom w:val="0"/>
                                                          <w:divBdr>
                                                            <w:top w:val="none" w:sz="0" w:space="0" w:color="auto"/>
                                                            <w:left w:val="none" w:sz="0" w:space="0" w:color="auto"/>
                                                            <w:bottom w:val="none" w:sz="0" w:space="0" w:color="auto"/>
                                                            <w:right w:val="none" w:sz="0" w:space="0" w:color="auto"/>
                                                          </w:divBdr>
                                                          <w:divsChild>
                                                            <w:div w:id="17958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288161">
          <w:marLeft w:val="0"/>
          <w:marRight w:val="0"/>
          <w:marTop w:val="0"/>
          <w:marBottom w:val="0"/>
          <w:divBdr>
            <w:top w:val="none" w:sz="0" w:space="0" w:color="auto"/>
            <w:left w:val="none" w:sz="0" w:space="0" w:color="auto"/>
            <w:bottom w:val="none" w:sz="0" w:space="0" w:color="auto"/>
            <w:right w:val="none" w:sz="0" w:space="0" w:color="auto"/>
          </w:divBdr>
          <w:divsChild>
            <w:div w:id="1379665831">
              <w:marLeft w:val="0"/>
              <w:marRight w:val="0"/>
              <w:marTop w:val="0"/>
              <w:marBottom w:val="0"/>
              <w:divBdr>
                <w:top w:val="none" w:sz="0" w:space="0" w:color="auto"/>
                <w:left w:val="none" w:sz="0" w:space="0" w:color="auto"/>
                <w:bottom w:val="none" w:sz="0" w:space="0" w:color="auto"/>
                <w:right w:val="none" w:sz="0" w:space="0" w:color="auto"/>
              </w:divBdr>
              <w:divsChild>
                <w:div w:id="9401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35589">
      <w:bodyDiv w:val="1"/>
      <w:marLeft w:val="0"/>
      <w:marRight w:val="0"/>
      <w:marTop w:val="0"/>
      <w:marBottom w:val="0"/>
      <w:divBdr>
        <w:top w:val="none" w:sz="0" w:space="0" w:color="auto"/>
        <w:left w:val="none" w:sz="0" w:space="0" w:color="auto"/>
        <w:bottom w:val="none" w:sz="0" w:space="0" w:color="auto"/>
        <w:right w:val="none" w:sz="0" w:space="0" w:color="auto"/>
      </w:divBdr>
    </w:div>
    <w:div w:id="1216166505">
      <w:bodyDiv w:val="1"/>
      <w:marLeft w:val="0"/>
      <w:marRight w:val="0"/>
      <w:marTop w:val="0"/>
      <w:marBottom w:val="0"/>
      <w:divBdr>
        <w:top w:val="none" w:sz="0" w:space="0" w:color="auto"/>
        <w:left w:val="none" w:sz="0" w:space="0" w:color="auto"/>
        <w:bottom w:val="none" w:sz="0" w:space="0" w:color="auto"/>
        <w:right w:val="none" w:sz="0" w:space="0" w:color="auto"/>
      </w:divBdr>
    </w:div>
    <w:div w:id="1290475644">
      <w:bodyDiv w:val="1"/>
      <w:marLeft w:val="0"/>
      <w:marRight w:val="0"/>
      <w:marTop w:val="0"/>
      <w:marBottom w:val="0"/>
      <w:divBdr>
        <w:top w:val="none" w:sz="0" w:space="0" w:color="auto"/>
        <w:left w:val="none" w:sz="0" w:space="0" w:color="auto"/>
        <w:bottom w:val="none" w:sz="0" w:space="0" w:color="auto"/>
        <w:right w:val="none" w:sz="0" w:space="0" w:color="auto"/>
      </w:divBdr>
    </w:div>
    <w:div w:id="1307972714">
      <w:bodyDiv w:val="1"/>
      <w:marLeft w:val="0"/>
      <w:marRight w:val="0"/>
      <w:marTop w:val="0"/>
      <w:marBottom w:val="0"/>
      <w:divBdr>
        <w:top w:val="none" w:sz="0" w:space="0" w:color="auto"/>
        <w:left w:val="none" w:sz="0" w:space="0" w:color="auto"/>
        <w:bottom w:val="none" w:sz="0" w:space="0" w:color="auto"/>
        <w:right w:val="none" w:sz="0" w:space="0" w:color="auto"/>
      </w:divBdr>
    </w:div>
    <w:div w:id="1338196507">
      <w:bodyDiv w:val="1"/>
      <w:marLeft w:val="0"/>
      <w:marRight w:val="0"/>
      <w:marTop w:val="0"/>
      <w:marBottom w:val="0"/>
      <w:divBdr>
        <w:top w:val="none" w:sz="0" w:space="0" w:color="auto"/>
        <w:left w:val="none" w:sz="0" w:space="0" w:color="auto"/>
        <w:bottom w:val="none" w:sz="0" w:space="0" w:color="auto"/>
        <w:right w:val="none" w:sz="0" w:space="0" w:color="auto"/>
      </w:divBdr>
    </w:div>
    <w:div w:id="1354108452">
      <w:bodyDiv w:val="1"/>
      <w:marLeft w:val="0"/>
      <w:marRight w:val="0"/>
      <w:marTop w:val="0"/>
      <w:marBottom w:val="0"/>
      <w:divBdr>
        <w:top w:val="none" w:sz="0" w:space="0" w:color="auto"/>
        <w:left w:val="none" w:sz="0" w:space="0" w:color="auto"/>
        <w:bottom w:val="none" w:sz="0" w:space="0" w:color="auto"/>
        <w:right w:val="none" w:sz="0" w:space="0" w:color="auto"/>
      </w:divBdr>
    </w:div>
    <w:div w:id="1610971747">
      <w:bodyDiv w:val="1"/>
      <w:marLeft w:val="0"/>
      <w:marRight w:val="0"/>
      <w:marTop w:val="0"/>
      <w:marBottom w:val="0"/>
      <w:divBdr>
        <w:top w:val="none" w:sz="0" w:space="0" w:color="auto"/>
        <w:left w:val="none" w:sz="0" w:space="0" w:color="auto"/>
        <w:bottom w:val="none" w:sz="0" w:space="0" w:color="auto"/>
        <w:right w:val="none" w:sz="0" w:space="0" w:color="auto"/>
      </w:divBdr>
    </w:div>
    <w:div w:id="1636181774">
      <w:bodyDiv w:val="1"/>
      <w:marLeft w:val="0"/>
      <w:marRight w:val="0"/>
      <w:marTop w:val="0"/>
      <w:marBottom w:val="0"/>
      <w:divBdr>
        <w:top w:val="none" w:sz="0" w:space="0" w:color="auto"/>
        <w:left w:val="none" w:sz="0" w:space="0" w:color="auto"/>
        <w:bottom w:val="none" w:sz="0" w:space="0" w:color="auto"/>
        <w:right w:val="none" w:sz="0" w:space="0" w:color="auto"/>
      </w:divBdr>
    </w:div>
    <w:div w:id="1672099141">
      <w:bodyDiv w:val="1"/>
      <w:marLeft w:val="0"/>
      <w:marRight w:val="0"/>
      <w:marTop w:val="0"/>
      <w:marBottom w:val="0"/>
      <w:divBdr>
        <w:top w:val="none" w:sz="0" w:space="0" w:color="auto"/>
        <w:left w:val="none" w:sz="0" w:space="0" w:color="auto"/>
        <w:bottom w:val="none" w:sz="0" w:space="0" w:color="auto"/>
        <w:right w:val="none" w:sz="0" w:space="0" w:color="auto"/>
      </w:divBdr>
      <w:divsChild>
        <w:div w:id="115950663">
          <w:marLeft w:val="0"/>
          <w:marRight w:val="0"/>
          <w:marTop w:val="0"/>
          <w:marBottom w:val="0"/>
          <w:divBdr>
            <w:top w:val="none" w:sz="0" w:space="0" w:color="auto"/>
            <w:left w:val="none" w:sz="0" w:space="0" w:color="auto"/>
            <w:bottom w:val="none" w:sz="0" w:space="0" w:color="auto"/>
            <w:right w:val="none" w:sz="0" w:space="0" w:color="auto"/>
          </w:divBdr>
        </w:div>
        <w:div w:id="57872382">
          <w:marLeft w:val="0"/>
          <w:marRight w:val="0"/>
          <w:marTop w:val="0"/>
          <w:marBottom w:val="0"/>
          <w:divBdr>
            <w:top w:val="none" w:sz="0" w:space="0" w:color="auto"/>
            <w:left w:val="none" w:sz="0" w:space="0" w:color="auto"/>
            <w:bottom w:val="none" w:sz="0" w:space="0" w:color="auto"/>
            <w:right w:val="none" w:sz="0" w:space="0" w:color="auto"/>
          </w:divBdr>
        </w:div>
        <w:div w:id="424887046">
          <w:marLeft w:val="0"/>
          <w:marRight w:val="0"/>
          <w:marTop w:val="0"/>
          <w:marBottom w:val="0"/>
          <w:divBdr>
            <w:top w:val="none" w:sz="0" w:space="0" w:color="auto"/>
            <w:left w:val="none" w:sz="0" w:space="0" w:color="auto"/>
            <w:bottom w:val="none" w:sz="0" w:space="0" w:color="auto"/>
            <w:right w:val="none" w:sz="0" w:space="0" w:color="auto"/>
          </w:divBdr>
        </w:div>
        <w:div w:id="1525440091">
          <w:marLeft w:val="0"/>
          <w:marRight w:val="0"/>
          <w:marTop w:val="0"/>
          <w:marBottom w:val="0"/>
          <w:divBdr>
            <w:top w:val="none" w:sz="0" w:space="0" w:color="auto"/>
            <w:left w:val="none" w:sz="0" w:space="0" w:color="auto"/>
            <w:bottom w:val="none" w:sz="0" w:space="0" w:color="auto"/>
            <w:right w:val="none" w:sz="0" w:space="0" w:color="auto"/>
          </w:divBdr>
        </w:div>
        <w:div w:id="2053992068">
          <w:marLeft w:val="0"/>
          <w:marRight w:val="0"/>
          <w:marTop w:val="0"/>
          <w:marBottom w:val="0"/>
          <w:divBdr>
            <w:top w:val="none" w:sz="0" w:space="0" w:color="auto"/>
            <w:left w:val="none" w:sz="0" w:space="0" w:color="auto"/>
            <w:bottom w:val="none" w:sz="0" w:space="0" w:color="auto"/>
            <w:right w:val="none" w:sz="0" w:space="0" w:color="auto"/>
          </w:divBdr>
        </w:div>
      </w:divsChild>
    </w:div>
    <w:div w:id="1817911482">
      <w:bodyDiv w:val="1"/>
      <w:marLeft w:val="0"/>
      <w:marRight w:val="0"/>
      <w:marTop w:val="0"/>
      <w:marBottom w:val="0"/>
      <w:divBdr>
        <w:top w:val="none" w:sz="0" w:space="0" w:color="auto"/>
        <w:left w:val="none" w:sz="0" w:space="0" w:color="auto"/>
        <w:bottom w:val="none" w:sz="0" w:space="0" w:color="auto"/>
        <w:right w:val="none" w:sz="0" w:space="0" w:color="auto"/>
      </w:divBdr>
    </w:div>
    <w:div w:id="1977056176">
      <w:bodyDiv w:val="1"/>
      <w:marLeft w:val="0"/>
      <w:marRight w:val="0"/>
      <w:marTop w:val="0"/>
      <w:marBottom w:val="0"/>
      <w:divBdr>
        <w:top w:val="none" w:sz="0" w:space="0" w:color="auto"/>
        <w:left w:val="none" w:sz="0" w:space="0" w:color="auto"/>
        <w:bottom w:val="none" w:sz="0" w:space="0" w:color="auto"/>
        <w:right w:val="none" w:sz="0" w:space="0" w:color="auto"/>
      </w:divBdr>
    </w:div>
    <w:div w:id="1989288334">
      <w:bodyDiv w:val="1"/>
      <w:marLeft w:val="0"/>
      <w:marRight w:val="0"/>
      <w:marTop w:val="0"/>
      <w:marBottom w:val="0"/>
      <w:divBdr>
        <w:top w:val="none" w:sz="0" w:space="0" w:color="auto"/>
        <w:left w:val="none" w:sz="0" w:space="0" w:color="auto"/>
        <w:bottom w:val="none" w:sz="0" w:space="0" w:color="auto"/>
        <w:right w:val="none" w:sz="0" w:space="0" w:color="auto"/>
      </w:divBdr>
      <w:divsChild>
        <w:div w:id="952663951">
          <w:marLeft w:val="0"/>
          <w:marRight w:val="0"/>
          <w:marTop w:val="0"/>
          <w:marBottom w:val="0"/>
          <w:divBdr>
            <w:top w:val="none" w:sz="0" w:space="0" w:color="auto"/>
            <w:left w:val="none" w:sz="0" w:space="0" w:color="auto"/>
            <w:bottom w:val="none" w:sz="0" w:space="0" w:color="auto"/>
            <w:right w:val="none" w:sz="0" w:space="0" w:color="auto"/>
          </w:divBdr>
          <w:divsChild>
            <w:div w:id="333190100">
              <w:marLeft w:val="0"/>
              <w:marRight w:val="0"/>
              <w:marTop w:val="0"/>
              <w:marBottom w:val="0"/>
              <w:divBdr>
                <w:top w:val="none" w:sz="0" w:space="0" w:color="auto"/>
                <w:left w:val="none" w:sz="0" w:space="0" w:color="auto"/>
                <w:bottom w:val="none" w:sz="0" w:space="0" w:color="auto"/>
                <w:right w:val="none" w:sz="0" w:space="0" w:color="auto"/>
              </w:divBdr>
              <w:divsChild>
                <w:div w:id="894318820">
                  <w:marLeft w:val="0"/>
                  <w:marRight w:val="0"/>
                  <w:marTop w:val="0"/>
                  <w:marBottom w:val="0"/>
                  <w:divBdr>
                    <w:top w:val="none" w:sz="0" w:space="0" w:color="auto"/>
                    <w:left w:val="none" w:sz="0" w:space="0" w:color="auto"/>
                    <w:bottom w:val="none" w:sz="0" w:space="0" w:color="auto"/>
                    <w:right w:val="none" w:sz="0" w:space="0" w:color="auto"/>
                  </w:divBdr>
                  <w:divsChild>
                    <w:div w:id="1183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5479">
          <w:marLeft w:val="0"/>
          <w:marRight w:val="0"/>
          <w:marTop w:val="0"/>
          <w:marBottom w:val="0"/>
          <w:divBdr>
            <w:top w:val="none" w:sz="0" w:space="0" w:color="auto"/>
            <w:left w:val="none" w:sz="0" w:space="0" w:color="auto"/>
            <w:bottom w:val="none" w:sz="0" w:space="0" w:color="auto"/>
            <w:right w:val="none" w:sz="0" w:space="0" w:color="auto"/>
          </w:divBdr>
          <w:divsChild>
            <w:div w:id="1211645980">
              <w:marLeft w:val="0"/>
              <w:marRight w:val="0"/>
              <w:marTop w:val="0"/>
              <w:marBottom w:val="0"/>
              <w:divBdr>
                <w:top w:val="none" w:sz="0" w:space="0" w:color="auto"/>
                <w:left w:val="none" w:sz="0" w:space="0" w:color="auto"/>
                <w:bottom w:val="none" w:sz="0" w:space="0" w:color="auto"/>
                <w:right w:val="none" w:sz="0" w:space="0" w:color="auto"/>
              </w:divBdr>
              <w:divsChild>
                <w:div w:id="512114431">
                  <w:marLeft w:val="0"/>
                  <w:marRight w:val="0"/>
                  <w:marTop w:val="0"/>
                  <w:marBottom w:val="0"/>
                  <w:divBdr>
                    <w:top w:val="none" w:sz="0" w:space="0" w:color="auto"/>
                    <w:left w:val="none" w:sz="0" w:space="0" w:color="auto"/>
                    <w:bottom w:val="none" w:sz="0" w:space="0" w:color="auto"/>
                    <w:right w:val="none" w:sz="0" w:space="0" w:color="auto"/>
                  </w:divBdr>
                  <w:divsChild>
                    <w:div w:id="10178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517170">
      <w:bodyDiv w:val="1"/>
      <w:marLeft w:val="0"/>
      <w:marRight w:val="0"/>
      <w:marTop w:val="0"/>
      <w:marBottom w:val="0"/>
      <w:divBdr>
        <w:top w:val="none" w:sz="0" w:space="0" w:color="auto"/>
        <w:left w:val="none" w:sz="0" w:space="0" w:color="auto"/>
        <w:bottom w:val="none" w:sz="0" w:space="0" w:color="auto"/>
        <w:right w:val="none" w:sz="0" w:space="0" w:color="auto"/>
      </w:divBdr>
    </w:div>
    <w:div w:id="200935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8.wmf"/><Relationship Id="rId50" Type="http://schemas.openxmlformats.org/officeDocument/2006/relationships/oleObject" Target="embeddings/oleObject19.bin"/><Relationship Id="rId55" Type="http://schemas.openxmlformats.org/officeDocument/2006/relationships/image" Target="media/image22.wmf"/><Relationship Id="rId63" Type="http://schemas.openxmlformats.org/officeDocument/2006/relationships/hyperlink" Target="https://prikhodko.com.ua/poslugy/migracziya-do-yevropy/nimechchyna/konsultacziya-po-podatkah-v-nimechchyni/" TargetMode="External"/><Relationship Id="rId68" Type="http://schemas.openxmlformats.org/officeDocument/2006/relationships/hyperlink" Target="https://vodiy.ua/dai/penalty/" TargetMode="External"/><Relationship Id="rId7" Type="http://schemas.openxmlformats.org/officeDocument/2006/relationships/footnotes" Target="foot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0.wmf"/><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chart" Target="charts/chart1.xml"/><Relationship Id="rId53" Type="http://schemas.openxmlformats.org/officeDocument/2006/relationships/image" Target="media/image21.wmf"/><Relationship Id="rId58" Type="http://schemas.openxmlformats.org/officeDocument/2006/relationships/oleObject" Target="embeddings/oleObject23.bin"/><Relationship Id="rId66" Type="http://schemas.openxmlformats.org/officeDocument/2006/relationships/hyperlink" Target="https://evnuir.vnu.edu.ua/bitstr"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19.wmf"/><Relationship Id="rId57" Type="http://schemas.openxmlformats.org/officeDocument/2006/relationships/image" Target="media/image23.wmf"/><Relationship Id="rId61" Type="http://schemas.openxmlformats.org/officeDocument/2006/relationships/hyperlink" Target="http://194.44.12.92:8080/jspui/bitstream/123456789/1987/1/11.pdf" TargetMode="External"/><Relationship Id="rId10" Type="http://schemas.openxmlformats.org/officeDocument/2006/relationships/hyperlink" Target="https://orcid.org/0000-0002-8036-3236"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hyperlink" Target="https://www.rbc.ua/rus/travel/shtrafi-nimechchini-k-mozhut-pokarati-perevishchennya-1710184694.html"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rcid.org/0000-0001-5759-0126"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hyperlink" Target="https://society.comments.ua/ua/news/developments/reyting-schastya-za-krainami-u-2024-na-yakomu-misci-ukraina-728133.html" TargetMode="External"/><Relationship Id="rId69" Type="http://schemas.openxmlformats.org/officeDocument/2006/relationships/hyperlink" Target="http://dspace.nbuv.gov.ua/bitstream/handle/123456789/58736/07-Tihomirova.pdf?sequence=1" TargetMode="External"/><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chart" Target="charts/chart2.xml"/><Relationship Id="rId59" Type="http://schemas.openxmlformats.org/officeDocument/2006/relationships/image" Target="media/image24.wmf"/><Relationship Id="rId67" Type="http://schemas.openxmlformats.org/officeDocument/2006/relationships/hyperlink" Target="https://www.buhoblik.org.ua/kadry-zarplata/vyplaty-kompensaczii-soczialnaya-zashhita/3363-spozhivchij-koshik.html" TargetMode="External"/><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1.bin"/><Relationship Id="rId62" Type="http://schemas.openxmlformats.org/officeDocument/2006/relationships/hyperlink" Target="https://europortal.biz.ua/evropa/nimechchyna/biznes/formy-oformlenyia-fyrm-u-hermanyy.html" TargetMode="External"/><Relationship Id="rId70" Type="http://schemas.openxmlformats.org/officeDocument/2006/relationships/hyperlink" Target="https://www.rbc.ua/rus/travel/transport-zhitlo-i-harchuvannya-skilki-groshey-1690200753.htm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en-US" sz="140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Degree of attractiveness </a:t>
            </a:r>
            <a:endParaRPr kumimoji="0" lang="ru-RU" sz="1400" b="0" i="0" u="none" strike="noStrike" kern="1200" cap="none" spc="0" normalizeH="0" baseline="0" noProof="0">
              <a:ln>
                <a:noFill/>
              </a:ln>
              <a:solidFill>
                <a:sysClr val="windowText" lastClr="000000">
                  <a:lumMod val="65000"/>
                  <a:lumOff val="35000"/>
                </a:sysClr>
              </a:solidFill>
              <a:effectLst/>
              <a:uLnTx/>
              <a:uFillTx/>
              <a:latin typeface="Calibri" panose="020F0502020204030204"/>
            </a:endParaRPr>
          </a:p>
        </c:rich>
      </c:tx>
      <c:overlay val="0"/>
      <c:spPr>
        <a:noFill/>
        <a:ln>
          <a:noFill/>
        </a:ln>
        <a:effectLst/>
      </c:spPr>
    </c:title>
    <c:autoTitleDeleted val="0"/>
    <c:view3D>
      <c:rotX val="15"/>
      <c:rotY val="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Degree of attractiveness</c:v>
                </c:pt>
              </c:strCache>
            </c:strRef>
          </c:tx>
          <c:explosion val="25"/>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CC21-44F9-A3FD-7F28231D8A92}"/>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CC21-44F9-A3FD-7F28231D8A9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CC21-44F9-A3FD-7F28231D8A9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C21-44F9-A3FD-7F28231D8A92}"/>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CC21-44F9-A3FD-7F28231D8A92}"/>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CC21-44F9-A3FD-7F28231D8A92}"/>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CC21-44F9-A3FD-7F28231D8A92}"/>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CC21-44F9-A3FD-7F28231D8A92}"/>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CC21-44F9-A3FD-7F28231D8A92}"/>
              </c:ext>
            </c:extLst>
          </c:dPt>
          <c:cat>
            <c:strRef>
              <c:f>Лист1!$A$2:$A$10</c:f>
              <c:strCache>
                <c:ptCount val="9"/>
                <c:pt idx="0">
                  <c:v>Infrastructure</c:v>
                </c:pt>
                <c:pt idx="1">
                  <c:v>Medical services</c:v>
                </c:pt>
                <c:pt idx="2">
                  <c:v>Own housing</c:v>
                </c:pt>
                <c:pt idx="3">
                  <c:v>Climate</c:v>
                </c:pt>
                <c:pt idx="4">
                  <c:v>Small business</c:v>
                </c:pt>
                <c:pt idx="5">
                  <c:v>Basket</c:v>
                </c:pt>
                <c:pt idx="6">
                  <c:v>Taxes</c:v>
                </c:pt>
                <c:pt idx="7">
                  <c:v>Degree of freedom</c:v>
                </c:pt>
                <c:pt idx="8">
                  <c:v>Right to information</c:v>
                </c:pt>
              </c:strCache>
            </c:strRef>
          </c:cat>
          <c:val>
            <c:numRef>
              <c:f>Лист1!$B$2:$B$10</c:f>
              <c:numCache>
                <c:formatCode>General</c:formatCode>
                <c:ptCount val="9"/>
                <c:pt idx="0">
                  <c:v>0.9</c:v>
                </c:pt>
                <c:pt idx="1">
                  <c:v>0.83</c:v>
                </c:pt>
                <c:pt idx="2">
                  <c:v>0.93</c:v>
                </c:pt>
                <c:pt idx="3">
                  <c:v>0.88</c:v>
                </c:pt>
                <c:pt idx="4">
                  <c:v>0.95</c:v>
                </c:pt>
                <c:pt idx="5">
                  <c:v>0.46</c:v>
                </c:pt>
                <c:pt idx="6">
                  <c:v>0.91</c:v>
                </c:pt>
                <c:pt idx="7">
                  <c:v>0.85</c:v>
                </c:pt>
                <c:pt idx="8">
                  <c:v>0.88</c:v>
                </c:pt>
              </c:numCache>
            </c:numRef>
          </c:val>
          <c:extLst xmlns:c16r2="http://schemas.microsoft.com/office/drawing/2015/06/chart">
            <c:ext xmlns:c16="http://schemas.microsoft.com/office/drawing/2014/chart" uri="{C3380CC4-5D6E-409C-BE32-E72D297353CC}">
              <c16:uniqueId val="{00000000-2B68-4EBE-A363-10B36A6F0D85}"/>
            </c:ext>
          </c:extLst>
        </c:ser>
        <c:dLbls>
          <c:showLegendKey val="0"/>
          <c:showVal val="0"/>
          <c:showCatName val="0"/>
          <c:showSerName val="0"/>
          <c:showPercent val="0"/>
          <c:showBubbleSize val="0"/>
          <c:showLeaderLines val="1"/>
        </c:dLbls>
      </c:pie3D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latin typeface="Times New Roman" panose="02020603050405020304" pitchFamily="18" charset="0"/>
                <a:cs typeface="Times New Roman" panose="02020603050405020304" pitchFamily="18" charset="0"/>
              </a:rPr>
              <a:t>Degree of attractiveness </a:t>
            </a:r>
            <a:endParaRPr lang="ru-RU" sz="1400">
              <a:effectLst/>
              <a:latin typeface="Times New Roman" panose="02020603050405020304" pitchFamily="18" charset="0"/>
              <a:cs typeface="Times New Roman" panose="02020603050405020304" pitchFamily="18" charset="0"/>
            </a:endParaRPr>
          </a:p>
        </c:rich>
      </c:tx>
      <c:layout>
        <c:manualLayout>
          <c:xMode val="edge"/>
          <c:yMode val="edge"/>
          <c:x val="0.33106856178496807"/>
          <c:y val="4.6376811594202899E-2"/>
        </c:manualLayout>
      </c:layout>
      <c:overlay val="0"/>
      <c:spPr>
        <a:noFill/>
        <a:ln>
          <a:noFill/>
        </a:ln>
        <a:effectLst/>
      </c:spPr>
    </c:title>
    <c:autoTitleDeleted val="0"/>
    <c:view3D>
      <c:rotX val="15"/>
      <c:rotY val="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Ступінь привабливості</c:v>
                </c:pt>
              </c:strCache>
            </c:strRef>
          </c:tx>
          <c:explosion val="25"/>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572-483F-B63A-B3450D3BF990}"/>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572-483F-B63A-B3450D3BF990}"/>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572-483F-B63A-B3450D3BF990}"/>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572-483F-B63A-B3450D3BF990}"/>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E572-483F-B63A-B3450D3BF990}"/>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E572-483F-B63A-B3450D3BF990}"/>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E572-483F-B63A-B3450D3BF990}"/>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E572-483F-B63A-B3450D3BF990}"/>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E572-483F-B63A-B3450D3BF990}"/>
              </c:ext>
            </c:extLst>
          </c:dPt>
          <c:cat>
            <c:strRef>
              <c:f>Лист1!$A$2:$A$10</c:f>
              <c:strCache>
                <c:ptCount val="9"/>
                <c:pt idx="0">
                  <c:v>Infrastructure</c:v>
                </c:pt>
                <c:pt idx="1">
                  <c:v>Medical services</c:v>
                </c:pt>
                <c:pt idx="2">
                  <c:v>Own housing</c:v>
                </c:pt>
                <c:pt idx="3">
                  <c:v>Small business</c:v>
                </c:pt>
                <c:pt idx="4">
                  <c:v>Climate</c:v>
                </c:pt>
                <c:pt idx="5">
                  <c:v>Basket</c:v>
                </c:pt>
                <c:pt idx="6">
                  <c:v>Taxes</c:v>
                </c:pt>
                <c:pt idx="7">
                  <c:v>Degree of freedom</c:v>
                </c:pt>
                <c:pt idx="8">
                  <c:v>Right to information</c:v>
                </c:pt>
              </c:strCache>
            </c:strRef>
          </c:cat>
          <c:val>
            <c:numRef>
              <c:f>Лист1!$B$2:$B$10</c:f>
              <c:numCache>
                <c:formatCode>General</c:formatCode>
                <c:ptCount val="9"/>
                <c:pt idx="0">
                  <c:v>0.35</c:v>
                </c:pt>
                <c:pt idx="1">
                  <c:v>0.56999999999999995</c:v>
                </c:pt>
                <c:pt idx="2">
                  <c:v>0.42</c:v>
                </c:pt>
                <c:pt idx="3">
                  <c:v>0.61</c:v>
                </c:pt>
                <c:pt idx="4">
                  <c:v>0.46</c:v>
                </c:pt>
                <c:pt idx="5">
                  <c:v>1</c:v>
                </c:pt>
                <c:pt idx="6">
                  <c:v>0.28000000000000003</c:v>
                </c:pt>
                <c:pt idx="7">
                  <c:v>0.21</c:v>
                </c:pt>
                <c:pt idx="8">
                  <c:v>0.22</c:v>
                </c:pt>
              </c:numCache>
            </c:numRef>
          </c:val>
          <c:extLst xmlns:c16r2="http://schemas.microsoft.com/office/drawing/2015/06/chart">
            <c:ext xmlns:c16="http://schemas.microsoft.com/office/drawing/2014/chart" uri="{C3380CC4-5D6E-409C-BE32-E72D297353CC}">
              <c16:uniqueId val="{00000000-61A2-42C6-A362-077A7C9E9AE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5C72-E8AC-445E-8D83-455CF18E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5642</Words>
  <Characters>35040</Characters>
  <Application>Microsoft Office Word</Application>
  <DocSecurity>0</DocSecurity>
  <Lines>778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3</cp:revision>
  <dcterms:created xsi:type="dcterms:W3CDTF">2024-12-05T15:50:00Z</dcterms:created>
  <dcterms:modified xsi:type="dcterms:W3CDTF">2024-12-05T16:04:00Z</dcterms:modified>
</cp:coreProperties>
</file>